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ED" w:rsidRPr="0001537F" w:rsidRDefault="00891BED" w:rsidP="00891BED">
      <w:pPr>
        <w:pStyle w:val="ad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891BED" w:rsidRDefault="00891BED" w:rsidP="00891BED">
      <w:pPr>
        <w:pStyle w:val="ad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891BED" w:rsidRDefault="00891BED" w:rsidP="00891BED">
      <w:pPr>
        <w:pStyle w:val="ad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891BED" w:rsidRDefault="00891BED" w:rsidP="00891BED">
      <w:pPr>
        <w:pStyle w:val="ad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891BED" w:rsidRDefault="00891BED" w:rsidP="00891BED">
      <w:pPr>
        <w:pStyle w:val="ad"/>
        <w:jc w:val="center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jc w:val="center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jc w:val="center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91BED" w:rsidTr="001B188F">
        <w:tc>
          <w:tcPr>
            <w:tcW w:w="4785" w:type="dxa"/>
          </w:tcPr>
          <w:p w:rsidR="00891BED" w:rsidRDefault="00891BED" w:rsidP="001B188F">
            <w:pPr>
              <w:pStyle w:val="ad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891BED" w:rsidRDefault="00891BED" w:rsidP="001B188F">
            <w:pPr>
              <w:pStyle w:val="ad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891BED" w:rsidRDefault="00891BED" w:rsidP="001B188F">
            <w:pPr>
              <w:pStyle w:val="ad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891BED" w:rsidRDefault="00891BED" w:rsidP="001B188F">
            <w:pPr>
              <w:pStyle w:val="ad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891BED" w:rsidRDefault="00891BED" w:rsidP="001B188F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891BED" w:rsidRDefault="00891BED" w:rsidP="001B188F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891BED" w:rsidRDefault="00891BED" w:rsidP="001B188F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Н. А. Гречин</w:t>
            </w:r>
          </w:p>
          <w:p w:rsidR="00891BED" w:rsidRDefault="00891BED" w:rsidP="001B188F">
            <w:pPr>
              <w:pStyle w:val="ad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Приказ _______________</w:t>
            </w:r>
            <w:r w:rsidRPr="00FB6E44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891BED" w:rsidRDefault="00891BED" w:rsidP="001B188F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</w:t>
            </w:r>
            <w:r w:rsidRPr="00FB6E44">
              <w:rPr>
                <w:rFonts w:ascii="Times New Roman" w:hAnsi="Times New Roman"/>
                <w:sz w:val="28"/>
              </w:rPr>
              <w:t>___</w:t>
            </w:r>
          </w:p>
        </w:tc>
      </w:tr>
    </w:tbl>
    <w:p w:rsidR="00891BED" w:rsidRDefault="00891BED" w:rsidP="00891BED">
      <w:pPr>
        <w:pStyle w:val="ad"/>
        <w:jc w:val="center"/>
        <w:rPr>
          <w:rFonts w:ascii="Times New Roman" w:hAnsi="Times New Roman"/>
          <w:sz w:val="28"/>
        </w:rPr>
      </w:pPr>
    </w:p>
    <w:p w:rsidR="00891BED" w:rsidRPr="0001537F" w:rsidRDefault="00891BED" w:rsidP="00891BED">
      <w:pPr>
        <w:pStyle w:val="ad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891BED" w:rsidRDefault="00891BED" w:rsidP="00891BED">
      <w:pPr>
        <w:pStyle w:val="ad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891BED" w:rsidRDefault="00891BED" w:rsidP="00891BED">
      <w:pPr>
        <w:pStyle w:val="ad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891BED" w:rsidRDefault="00891BED" w:rsidP="00891BED">
      <w:pPr>
        <w:pStyle w:val="ad"/>
        <w:jc w:val="both"/>
        <w:rPr>
          <w:rFonts w:ascii="Times New Roman" w:hAnsi="Times New Roman"/>
          <w:sz w:val="28"/>
          <w:u w:val="single"/>
        </w:rPr>
      </w:pPr>
    </w:p>
    <w:p w:rsidR="00891BED" w:rsidRDefault="00891BED" w:rsidP="00891BED">
      <w:pPr>
        <w:pStyle w:val="ad"/>
        <w:jc w:val="both"/>
        <w:rPr>
          <w:rFonts w:ascii="Times New Roman" w:hAnsi="Times New Roman"/>
          <w:sz w:val="28"/>
          <w:u w:val="single"/>
        </w:rPr>
      </w:pPr>
    </w:p>
    <w:p w:rsidR="00891BED" w:rsidRDefault="00891BED" w:rsidP="00891BED">
      <w:pPr>
        <w:pStyle w:val="ad"/>
        <w:jc w:val="both"/>
        <w:rPr>
          <w:rFonts w:ascii="Times New Roman" w:hAnsi="Times New Roman"/>
          <w:sz w:val="28"/>
          <w:u w:val="single"/>
        </w:rPr>
      </w:pPr>
    </w:p>
    <w:p w:rsidR="00891BED" w:rsidRDefault="00891BED" w:rsidP="00891BED">
      <w:pPr>
        <w:pStyle w:val="ad"/>
        <w:jc w:val="both"/>
        <w:rPr>
          <w:rFonts w:ascii="Times New Roman" w:hAnsi="Times New Roman"/>
          <w:sz w:val="28"/>
          <w:u w:val="single"/>
        </w:rPr>
      </w:pPr>
    </w:p>
    <w:p w:rsidR="00891BED" w:rsidRPr="0001537F" w:rsidRDefault="00891BED" w:rsidP="00891BED">
      <w:pPr>
        <w:pStyle w:val="ad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</w:t>
      </w:r>
    </w:p>
    <w:p w:rsidR="00891BED" w:rsidRDefault="00891BED" w:rsidP="00891BED">
      <w:pPr>
        <w:pStyle w:val="ad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производственной практики по профессиональному модулю</w:t>
      </w:r>
    </w:p>
    <w:p w:rsidR="00891BED" w:rsidRDefault="00891BED" w:rsidP="00891BED">
      <w:pPr>
        <w:pStyle w:val="ad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05 Укладка и упаковка готовой продукции</w:t>
      </w:r>
    </w:p>
    <w:p w:rsidR="00891BED" w:rsidRPr="0001537F" w:rsidRDefault="00891BED" w:rsidP="00891BED">
      <w:pPr>
        <w:pStyle w:val="ad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891BED" w:rsidRDefault="00891BED" w:rsidP="00891BED">
      <w:pPr>
        <w:pStyle w:val="ad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891BED" w:rsidRDefault="00891BED" w:rsidP="00891BED">
      <w:pPr>
        <w:pStyle w:val="ad"/>
        <w:spacing w:line="360" w:lineRule="auto"/>
        <w:rPr>
          <w:rFonts w:ascii="Times New Roman" w:hAnsi="Times New Roman"/>
          <w:b/>
          <w:sz w:val="28"/>
        </w:rPr>
      </w:pPr>
    </w:p>
    <w:p w:rsidR="00891BED" w:rsidRDefault="00891BED" w:rsidP="00891BED">
      <w:pPr>
        <w:pStyle w:val="ad"/>
        <w:spacing w:line="276" w:lineRule="auto"/>
        <w:jc w:val="both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spacing w:line="276" w:lineRule="auto"/>
        <w:jc w:val="both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spacing w:line="276" w:lineRule="auto"/>
        <w:jc w:val="both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spacing w:line="276" w:lineRule="auto"/>
        <w:jc w:val="both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spacing w:line="276" w:lineRule="auto"/>
        <w:jc w:val="both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spacing w:line="276" w:lineRule="auto"/>
        <w:jc w:val="both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spacing w:line="276" w:lineRule="auto"/>
        <w:jc w:val="both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spacing w:line="276" w:lineRule="auto"/>
        <w:jc w:val="both"/>
        <w:rPr>
          <w:rFonts w:ascii="Times New Roman" w:hAnsi="Times New Roman"/>
          <w:sz w:val="28"/>
        </w:rPr>
      </w:pPr>
    </w:p>
    <w:p w:rsidR="00891BED" w:rsidRDefault="00891BED" w:rsidP="00891BED">
      <w:pPr>
        <w:pStyle w:val="ad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891BED" w:rsidRPr="00171D87" w:rsidRDefault="00891BED" w:rsidP="00891BED">
      <w:pPr>
        <w:pStyle w:val="ad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</w:t>
      </w:r>
    </w:p>
    <w:p w:rsidR="00891BED" w:rsidRPr="00171D87" w:rsidRDefault="00891BED" w:rsidP="00891BED">
      <w:pPr>
        <w:pStyle w:val="ad"/>
        <w:spacing w:line="276" w:lineRule="auto"/>
        <w:jc w:val="center"/>
        <w:rPr>
          <w:rFonts w:ascii="Times New Roman" w:hAnsi="Times New Roman"/>
          <w:sz w:val="28"/>
        </w:rPr>
      </w:pPr>
    </w:p>
    <w:p w:rsidR="009A7AE8" w:rsidRDefault="0077640B" w:rsidP="009D4965">
      <w:pPr>
        <w:spacing w:line="360" w:lineRule="auto"/>
        <w:jc w:val="center"/>
        <w:rPr>
          <w:bCs/>
          <w:i/>
        </w:rPr>
      </w:pPr>
      <w:r w:rsidRPr="004415ED">
        <w:rPr>
          <w:bCs/>
          <w:i/>
        </w:rPr>
        <w:br w:type="page"/>
      </w:r>
    </w:p>
    <w:p w:rsidR="009D4965" w:rsidRDefault="009D4965" w:rsidP="009D4965">
      <w:pPr>
        <w:spacing w:after="200" w:line="276" w:lineRule="auto"/>
        <w:jc w:val="both"/>
        <w:rPr>
          <w:bCs/>
          <w:i/>
        </w:rPr>
      </w:pPr>
      <w:r w:rsidRPr="00AA24E6">
        <w:rPr>
          <w:rFonts w:ascii="Times New Roman CYR" w:hAnsi="Times New Roman CYR" w:cs="Times New Roman CYR"/>
        </w:rPr>
        <w:lastRenderedPageBreak/>
        <w:t xml:space="preserve">Рабочая программа </w:t>
      </w:r>
      <w:r w:rsidR="00BE448C">
        <w:rPr>
          <w:rFonts w:ascii="Times New Roman CYR" w:hAnsi="Times New Roman CYR" w:cs="Times New Roman CYR"/>
        </w:rPr>
        <w:t>производственной</w:t>
      </w:r>
      <w:r w:rsidRPr="00AA24E6">
        <w:rPr>
          <w:rFonts w:ascii="Times New Roman CYR" w:hAnsi="Times New Roman CYR" w:cs="Times New Roman CYR"/>
        </w:rPr>
        <w:t xml:space="preserve"> практики </w:t>
      </w:r>
      <w:r w:rsidRPr="00AA24E6">
        <w:t xml:space="preserve">разработана в соответствии с требованиями Федерального государственного образовательного стандарта по специальностям среднего профессионального образования </w:t>
      </w:r>
      <w:r w:rsidR="00BE448C">
        <w:t>19.01.04.</w:t>
      </w:r>
      <w:r w:rsidRPr="00857D78">
        <w:rPr>
          <w:szCs w:val="28"/>
        </w:rPr>
        <w:t xml:space="preserve"> Пекарь</w:t>
      </w:r>
      <w:r w:rsidRPr="00AA24E6">
        <w:rPr>
          <w:rFonts w:ascii="Times New Roman CYR" w:hAnsi="Times New Roman CYR" w:cs="Times New Roman CYR"/>
        </w:rPr>
        <w:t xml:space="preserve"> и Пол</w:t>
      </w:r>
      <w:r w:rsidR="001E0575">
        <w:rPr>
          <w:rFonts w:ascii="Times New Roman CYR" w:hAnsi="Times New Roman CYR" w:cs="Times New Roman CYR"/>
        </w:rPr>
        <w:t xml:space="preserve">ожения об учебной </w:t>
      </w:r>
      <w:r w:rsidRPr="00AA24E6">
        <w:rPr>
          <w:rFonts w:ascii="Times New Roman CYR" w:hAnsi="Times New Roman CYR" w:cs="Times New Roman CYR"/>
        </w:rPr>
        <w:t xml:space="preserve"> и производстве</w:t>
      </w:r>
      <w:r w:rsidRPr="00AA24E6">
        <w:rPr>
          <w:rFonts w:ascii="Times New Roman CYR" w:hAnsi="Times New Roman CYR" w:cs="Times New Roman CYR"/>
        </w:rPr>
        <w:t>н</w:t>
      </w:r>
      <w:r w:rsidRPr="00AA24E6">
        <w:rPr>
          <w:rFonts w:ascii="Times New Roman CYR" w:hAnsi="Times New Roman CYR" w:cs="Times New Roman CYR"/>
        </w:rPr>
        <w:t>ной практике обучающихся, осваивающих основные профессиональные образовательные пр</w:t>
      </w:r>
      <w:r w:rsidRPr="00AA24E6">
        <w:rPr>
          <w:rFonts w:ascii="Times New Roman CYR" w:hAnsi="Times New Roman CYR" w:cs="Times New Roman CYR"/>
        </w:rPr>
        <w:t>о</w:t>
      </w:r>
      <w:r w:rsidRPr="00AA24E6">
        <w:rPr>
          <w:rFonts w:ascii="Times New Roman CYR" w:hAnsi="Times New Roman CYR" w:cs="Times New Roman CYR"/>
        </w:rPr>
        <w:t>граммы среднего профессионального образования, утвержденного приказом министерства о</w:t>
      </w:r>
      <w:r w:rsidRPr="00AA24E6">
        <w:rPr>
          <w:rFonts w:ascii="Times New Roman CYR" w:hAnsi="Times New Roman CYR" w:cs="Times New Roman CYR"/>
        </w:rPr>
        <w:t>б</w:t>
      </w:r>
      <w:r w:rsidRPr="00AA24E6">
        <w:rPr>
          <w:rFonts w:ascii="Times New Roman CYR" w:hAnsi="Times New Roman CYR" w:cs="Times New Roman CYR"/>
        </w:rPr>
        <w:t>разования и науки РФ от 18 апреля 2013 г. № 291</w:t>
      </w:r>
    </w:p>
    <w:p w:rsidR="009D4965" w:rsidRDefault="009D4965" w:rsidP="009D4965">
      <w:pPr>
        <w:spacing w:after="200" w:line="276" w:lineRule="auto"/>
        <w:rPr>
          <w:bCs/>
          <w:i/>
        </w:rPr>
      </w:pPr>
    </w:p>
    <w:p w:rsidR="009D4965" w:rsidRDefault="009D4965" w:rsidP="009D4965">
      <w:pPr>
        <w:jc w:val="center"/>
        <w:rPr>
          <w:b/>
          <w:sz w:val="28"/>
        </w:rPr>
      </w:pPr>
    </w:p>
    <w:tbl>
      <w:tblPr>
        <w:tblW w:w="9781" w:type="dxa"/>
        <w:tblLayout w:type="fixed"/>
        <w:tblLook w:val="0000"/>
      </w:tblPr>
      <w:tblGrid>
        <w:gridCol w:w="9781"/>
      </w:tblGrid>
      <w:tr w:rsidR="009D4965" w:rsidRPr="004F0C82" w:rsidTr="005E5BCF">
        <w:tc>
          <w:tcPr>
            <w:tcW w:w="9781" w:type="dxa"/>
          </w:tcPr>
          <w:p w:rsidR="009D4965" w:rsidRPr="006E0B33" w:rsidRDefault="009D4965" w:rsidP="005E5BCF">
            <w:pPr>
              <w:spacing w:line="360" w:lineRule="auto"/>
            </w:pPr>
            <w:r w:rsidRPr="006E0B33">
              <w:t>Разработчики:</w:t>
            </w:r>
          </w:p>
          <w:p w:rsidR="001E0575" w:rsidRDefault="001E0575" w:rsidP="001E0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Соколова Л. В. – мастер производственного обучения высшей категории ОГБПОУ </w:t>
            </w:r>
            <w:r w:rsidRPr="00931A1B">
              <w:rPr>
                <w:caps/>
              </w:rPr>
              <w:t>Ивановский колледж пищевой промышленности</w:t>
            </w:r>
            <w:r>
              <w:t xml:space="preserve"> </w:t>
            </w:r>
            <w:r w:rsidRPr="00931A1B">
              <w:t xml:space="preserve"> г.Иваново;</w:t>
            </w:r>
          </w:p>
          <w:p w:rsidR="001E0575" w:rsidRPr="00931A1B" w:rsidRDefault="001E0575" w:rsidP="001E0575">
            <w:pPr>
              <w:autoSpaceDN w:val="0"/>
              <w:adjustRightInd w:val="0"/>
              <w:jc w:val="both"/>
              <w:rPr>
                <w:i/>
                <w:vertAlign w:val="superscript"/>
              </w:rPr>
            </w:pPr>
            <w:r>
              <w:t xml:space="preserve">Киселева Т.А. - мастер производственного обучения  ОГБПОУ </w:t>
            </w:r>
            <w:r w:rsidRPr="00931A1B">
              <w:rPr>
                <w:caps/>
              </w:rPr>
              <w:t>Ивановский колледж пищевой промышленности</w:t>
            </w:r>
            <w:r>
              <w:t xml:space="preserve"> </w:t>
            </w:r>
            <w:r w:rsidRPr="00931A1B">
              <w:t xml:space="preserve"> г.Иваново;</w:t>
            </w:r>
          </w:p>
          <w:p w:rsidR="001E0575" w:rsidRPr="00A7001E" w:rsidRDefault="001E0575" w:rsidP="001E0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Мазаева Е.С.  -  мастер производственного обучения ОГБПОУ </w:t>
            </w:r>
            <w:r w:rsidRPr="00931A1B">
              <w:rPr>
                <w:caps/>
              </w:rPr>
              <w:t>Ивановский колледж пищевой промышленности</w:t>
            </w:r>
            <w:r w:rsidRPr="00931A1B">
              <w:t xml:space="preserve"> г.</w:t>
            </w:r>
            <w:r>
              <w:t xml:space="preserve"> </w:t>
            </w:r>
            <w:r w:rsidRPr="00931A1B">
              <w:t>Иваново</w:t>
            </w:r>
            <w:r>
              <w:t>;</w:t>
            </w:r>
          </w:p>
          <w:p w:rsidR="001E0575" w:rsidRPr="00A7001E" w:rsidRDefault="001E0575" w:rsidP="001E0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Волкова К.А. - мастер производственного обучения ОГБПОУ </w:t>
            </w:r>
            <w:r w:rsidRPr="00931A1B">
              <w:rPr>
                <w:caps/>
              </w:rPr>
              <w:t>Ивановский колледж пищевой промышленности</w:t>
            </w:r>
            <w:r w:rsidRPr="00931A1B">
              <w:t xml:space="preserve"> г.</w:t>
            </w:r>
            <w:r>
              <w:t xml:space="preserve"> </w:t>
            </w:r>
            <w:r w:rsidRPr="00931A1B">
              <w:t>Иваново</w:t>
            </w:r>
            <w:r>
              <w:t>.</w:t>
            </w:r>
          </w:p>
          <w:p w:rsidR="009D4965" w:rsidRPr="004F0C82" w:rsidRDefault="009D4965" w:rsidP="005E5BCF"/>
        </w:tc>
      </w:tr>
    </w:tbl>
    <w:p w:rsidR="000442AC" w:rsidRDefault="000442AC" w:rsidP="009A7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A7AE8" w:rsidRDefault="0077640B" w:rsidP="009A7AE8">
      <w:pPr>
        <w:autoSpaceDN w:val="0"/>
        <w:adjustRightInd w:val="0"/>
        <w:jc w:val="both"/>
      </w:pPr>
      <w:r w:rsidRPr="004415ED">
        <w:rPr>
          <w:b/>
          <w:caps/>
          <w:sz w:val="28"/>
          <w:szCs w:val="28"/>
          <w:u w:val="single"/>
        </w:rPr>
        <w:br w:type="page"/>
      </w:r>
    </w:p>
    <w:p w:rsidR="00E973B9" w:rsidRPr="004415ED" w:rsidRDefault="00E973B9" w:rsidP="00E973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E973B9" w:rsidRPr="004415ED" w:rsidRDefault="00E973B9" w:rsidP="00E97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9D4965" w:rsidRPr="004415ED" w:rsidTr="009D4965">
        <w:trPr>
          <w:trHeight w:val="931"/>
        </w:trPr>
        <w:tc>
          <w:tcPr>
            <w:tcW w:w="9007" w:type="dxa"/>
          </w:tcPr>
          <w:p w:rsidR="009D4965" w:rsidRPr="006E0B33" w:rsidRDefault="009D4965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</w:p>
          <w:p w:rsidR="009D4965" w:rsidRPr="006E0B33" w:rsidRDefault="009D4965" w:rsidP="005E5BCF">
            <w:pPr>
              <w:pStyle w:val="1"/>
              <w:spacing w:line="360" w:lineRule="auto"/>
              <w:ind w:firstLine="0"/>
              <w:rPr>
                <w:sz w:val="28"/>
              </w:rPr>
            </w:pPr>
            <w:r w:rsidRPr="006E0B33">
              <w:rPr>
                <w:caps/>
                <w:sz w:val="28"/>
              </w:rPr>
              <w:t xml:space="preserve">1. </w:t>
            </w:r>
            <w:r w:rsidRPr="006E0B33">
              <w:rPr>
                <w:sz w:val="28"/>
              </w:rPr>
              <w:t xml:space="preserve">Паспорт рабочей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9D4965" w:rsidRPr="004415ED" w:rsidRDefault="009D4965" w:rsidP="0023562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9D4965" w:rsidRPr="004415ED" w:rsidRDefault="009D4965" w:rsidP="0023562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D4965" w:rsidRPr="004415ED" w:rsidRDefault="009D4965" w:rsidP="0023562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D4965" w:rsidRPr="004415ED" w:rsidTr="009D4965">
        <w:trPr>
          <w:trHeight w:val="720"/>
        </w:trPr>
        <w:tc>
          <w:tcPr>
            <w:tcW w:w="9007" w:type="dxa"/>
          </w:tcPr>
          <w:p w:rsidR="009D4965" w:rsidRPr="006E0B33" w:rsidRDefault="009D4965" w:rsidP="005E5BCF">
            <w:pPr>
              <w:spacing w:line="360" w:lineRule="auto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2. </w:t>
            </w:r>
            <w:r w:rsidRPr="006E0B33">
              <w:rPr>
                <w:sz w:val="28"/>
              </w:rPr>
              <w:t xml:space="preserve">Результаты освоения рабочей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9D4965" w:rsidRPr="004415ED" w:rsidRDefault="009D4965" w:rsidP="0023562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D4965" w:rsidRPr="004415ED" w:rsidTr="009D4965">
        <w:trPr>
          <w:trHeight w:val="594"/>
        </w:trPr>
        <w:tc>
          <w:tcPr>
            <w:tcW w:w="9007" w:type="dxa"/>
          </w:tcPr>
          <w:p w:rsidR="009D4965" w:rsidRPr="006E0B33" w:rsidRDefault="009D4965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3. </w:t>
            </w:r>
            <w:r w:rsidRPr="006E0B33">
              <w:rPr>
                <w:sz w:val="28"/>
              </w:rPr>
              <w:t xml:space="preserve">Структура и содержание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9D4965" w:rsidRPr="004415ED" w:rsidRDefault="009D4965" w:rsidP="0023562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D4965" w:rsidRPr="004415ED" w:rsidTr="009D4965">
        <w:trPr>
          <w:trHeight w:val="692"/>
        </w:trPr>
        <w:tc>
          <w:tcPr>
            <w:tcW w:w="9007" w:type="dxa"/>
          </w:tcPr>
          <w:p w:rsidR="009D4965" w:rsidRPr="006E0B33" w:rsidRDefault="009D4965" w:rsidP="005E5BCF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4. </w:t>
            </w:r>
            <w:r w:rsidRPr="006E0B33">
              <w:rPr>
                <w:sz w:val="28"/>
              </w:rPr>
              <w:t xml:space="preserve">Условия реализации программы </w:t>
            </w:r>
            <w:r w:rsidRPr="0081761F">
              <w:rPr>
                <w:sz w:val="28"/>
              </w:rPr>
              <w:t>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9D4965" w:rsidRPr="004415ED" w:rsidRDefault="009D4965" w:rsidP="0023562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D4965" w:rsidRPr="004415ED" w:rsidTr="009D4965">
        <w:trPr>
          <w:trHeight w:val="692"/>
        </w:trPr>
        <w:tc>
          <w:tcPr>
            <w:tcW w:w="9007" w:type="dxa"/>
          </w:tcPr>
          <w:p w:rsidR="009D4965" w:rsidRPr="006E0B33" w:rsidRDefault="009D4965" w:rsidP="005E5BCF">
            <w:pPr>
              <w:spacing w:line="360" w:lineRule="auto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5. </w:t>
            </w:r>
            <w:r w:rsidRPr="006E0B33">
              <w:rPr>
                <w:sz w:val="28"/>
              </w:rPr>
              <w:t xml:space="preserve">Контроль и оценка результатов освоения программы </w:t>
            </w:r>
            <w:r w:rsidRPr="0081761F">
              <w:rPr>
                <w:sz w:val="28"/>
              </w:rPr>
              <w:t>производстве</w:t>
            </w:r>
            <w:r w:rsidRPr="0081761F">
              <w:rPr>
                <w:sz w:val="28"/>
              </w:rPr>
              <w:t>н</w:t>
            </w:r>
            <w:r w:rsidRPr="0081761F">
              <w:rPr>
                <w:sz w:val="28"/>
              </w:rPr>
              <w:t>ной практики</w:t>
            </w:r>
          </w:p>
        </w:tc>
        <w:tc>
          <w:tcPr>
            <w:tcW w:w="800" w:type="dxa"/>
            <w:shd w:val="clear" w:color="auto" w:fill="auto"/>
          </w:tcPr>
          <w:p w:rsidR="009D4965" w:rsidRPr="004415ED" w:rsidRDefault="009D4965" w:rsidP="0023562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9A7AE8" w:rsidRDefault="009A7AE8" w:rsidP="009A7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A7AE8" w:rsidRPr="004415ED" w:rsidRDefault="009A7AE8" w:rsidP="009A7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813232">
          <w:footerReference w:type="even" r:id="rId7"/>
          <w:footerReference w:type="default" r:id="rId8"/>
          <w:pgSz w:w="11906" w:h="16838"/>
          <w:pgMar w:top="1134" w:right="850" w:bottom="1134" w:left="1276" w:header="708" w:footer="708" w:gutter="0"/>
          <w:cols w:space="720"/>
          <w:titlePg/>
        </w:sectPr>
      </w:pPr>
    </w:p>
    <w:p w:rsidR="009D4965" w:rsidRDefault="009D4965" w:rsidP="009D4965">
      <w:pPr>
        <w:spacing w:before="120" w:after="120" w:line="276" w:lineRule="auto"/>
        <w:jc w:val="center"/>
        <w:rPr>
          <w:b/>
          <w:sz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 w:rsidRPr="002623F2">
        <w:rPr>
          <w:b/>
          <w:sz w:val="28"/>
        </w:rPr>
        <w:t xml:space="preserve">ПРОИЗВОДСТВЕННОЙ </w:t>
      </w:r>
    </w:p>
    <w:p w:rsidR="009D4965" w:rsidRPr="002623F2" w:rsidRDefault="009D4965" w:rsidP="009D4965">
      <w:pPr>
        <w:spacing w:before="120" w:after="120" w:line="276" w:lineRule="auto"/>
        <w:jc w:val="center"/>
        <w:rPr>
          <w:b/>
          <w:caps/>
          <w:sz w:val="32"/>
          <w:szCs w:val="28"/>
        </w:rPr>
      </w:pPr>
      <w:r w:rsidRPr="002623F2">
        <w:rPr>
          <w:b/>
          <w:sz w:val="28"/>
        </w:rPr>
        <w:t>ПРАКТИКИ</w:t>
      </w:r>
    </w:p>
    <w:p w:rsidR="009D4965" w:rsidRPr="002623F2" w:rsidRDefault="009D4965" w:rsidP="009D4965">
      <w:pPr>
        <w:spacing w:before="120" w:after="120" w:line="360" w:lineRule="auto"/>
        <w:ind w:firstLine="720"/>
        <w:rPr>
          <w:b/>
          <w:bCs/>
          <w:color w:val="000000"/>
        </w:rPr>
      </w:pPr>
      <w:r w:rsidRPr="00EB082E">
        <w:rPr>
          <w:b/>
          <w:bCs/>
          <w:caps/>
          <w:color w:val="000000"/>
        </w:rPr>
        <w:t xml:space="preserve">1.1. </w:t>
      </w:r>
      <w:r w:rsidRPr="00EB082E">
        <w:rPr>
          <w:b/>
          <w:bCs/>
          <w:color w:val="000000"/>
        </w:rPr>
        <w:t xml:space="preserve">Область применения программы </w:t>
      </w:r>
      <w:r w:rsidRPr="002623F2">
        <w:rPr>
          <w:b/>
        </w:rPr>
        <w:t>производственной практики</w:t>
      </w:r>
      <w:r w:rsidRPr="002623F2">
        <w:rPr>
          <w:b/>
          <w:bCs/>
          <w:color w:val="000000"/>
        </w:rPr>
        <w:t>.</w:t>
      </w:r>
    </w:p>
    <w:p w:rsidR="009D4965" w:rsidRPr="000E18C3" w:rsidRDefault="009D4965" w:rsidP="009D4965">
      <w:pPr>
        <w:spacing w:line="360" w:lineRule="auto"/>
        <w:ind w:firstLine="708"/>
        <w:jc w:val="both"/>
        <w:rPr>
          <w:b/>
        </w:rPr>
      </w:pPr>
      <w:r w:rsidRPr="002515A5">
        <w:t xml:space="preserve">Рабочая программа </w:t>
      </w:r>
      <w:r w:rsidRPr="002623F2">
        <w:t>производственной практики</w:t>
      </w:r>
      <w:r w:rsidRPr="002515A5">
        <w:t xml:space="preserve"> является частью основной профе</w:t>
      </w:r>
      <w:r w:rsidRPr="002515A5">
        <w:t>с</w:t>
      </w:r>
      <w:r w:rsidRPr="002515A5">
        <w:t xml:space="preserve">сиональной образовательной программы в соответствии </w:t>
      </w:r>
      <w:r w:rsidR="0047210A" w:rsidRPr="002515A5">
        <w:t xml:space="preserve">с ФГОС </w:t>
      </w:r>
      <w:r w:rsidR="0047210A">
        <w:t xml:space="preserve">по профессии </w:t>
      </w:r>
      <w:r w:rsidR="0047210A" w:rsidRPr="002515A5">
        <w:t xml:space="preserve">СПО </w:t>
      </w:r>
      <w:r w:rsidR="00BE448C">
        <w:rPr>
          <w:szCs w:val="28"/>
        </w:rPr>
        <w:t>19.01.04.</w:t>
      </w:r>
      <w:r w:rsidRPr="00857D78">
        <w:rPr>
          <w:szCs w:val="28"/>
        </w:rPr>
        <w:t xml:space="preserve"> Пекарь</w:t>
      </w:r>
      <w:r w:rsidRPr="002515A5">
        <w:t>в части освоения квалификации</w:t>
      </w:r>
      <w:r>
        <w:t>:пекарь, тестовод, машинист тестораздело</w:t>
      </w:r>
      <w:r>
        <w:t>ч</w:t>
      </w:r>
      <w:r>
        <w:t xml:space="preserve">ных машини </w:t>
      </w:r>
      <w:r w:rsidRPr="002515A5">
        <w:t>основных видов профессиональной деятельности</w:t>
      </w:r>
      <w:r>
        <w:t>:</w:t>
      </w:r>
      <w:r w:rsidRPr="009D4965">
        <w:rPr>
          <w:szCs w:val="32"/>
        </w:rPr>
        <w:t>Укладка и упаковка готовой продукции</w:t>
      </w:r>
      <w:r>
        <w:rPr>
          <w:szCs w:val="32"/>
        </w:rPr>
        <w:t>.</w:t>
      </w:r>
    </w:p>
    <w:p w:rsidR="009D4965" w:rsidRDefault="009D4965" w:rsidP="009D4965">
      <w:pPr>
        <w:spacing w:line="360" w:lineRule="auto"/>
        <w:ind w:firstLine="709"/>
        <w:jc w:val="both"/>
      </w:pPr>
      <w:r w:rsidRPr="002515A5">
        <w:t xml:space="preserve">Рабочая программа </w:t>
      </w:r>
      <w:r w:rsidRPr="002623F2">
        <w:t>производственной практики</w:t>
      </w:r>
      <w:r w:rsidRPr="002515A5">
        <w:t xml:space="preserve"> может быть использована в дополн</w:t>
      </w:r>
      <w:r w:rsidRPr="002515A5">
        <w:t>и</w:t>
      </w:r>
      <w:r w:rsidRPr="002515A5">
        <w:t>тельном профессиональном образовании и профессиональной подготовке работников при наличииосновного общего, среднего (полного) общего образования</w:t>
      </w:r>
      <w:r>
        <w:t>:</w:t>
      </w:r>
      <w:r w:rsidRPr="00857D78">
        <w:rPr>
          <w:szCs w:val="28"/>
        </w:rPr>
        <w:t>16472 Пекарь; 19137 Тестовод; 14253 Машинист тесторазделочных машин</w:t>
      </w:r>
    </w:p>
    <w:p w:rsidR="009A7AE8" w:rsidRPr="00246C71" w:rsidRDefault="009A7AE8" w:rsidP="009A7AE8">
      <w:pPr>
        <w:spacing w:line="360" w:lineRule="auto"/>
        <w:ind w:firstLine="708"/>
        <w:jc w:val="both"/>
      </w:pPr>
      <w:r w:rsidRPr="00336568">
        <w:rPr>
          <w:b/>
          <w:bCs/>
          <w:color w:val="000000"/>
        </w:rPr>
        <w:t>1.2. Цели и задачи учебной</w:t>
      </w:r>
      <w:r>
        <w:rPr>
          <w:b/>
          <w:bCs/>
          <w:color w:val="000000"/>
        </w:rPr>
        <w:t xml:space="preserve"> практики: </w:t>
      </w:r>
      <w:r w:rsidRPr="00246C71">
        <w:t>закрепление и совершенствование приобр</w:t>
      </w:r>
      <w:r w:rsidRPr="00246C71">
        <w:t>е</w:t>
      </w:r>
      <w:r w:rsidRPr="00246C71">
        <w:t>тенных в процессе обучения профессиональных умений обучающихся по изучаемой профе</w:t>
      </w:r>
      <w:r w:rsidRPr="00246C71">
        <w:t>с</w:t>
      </w:r>
      <w:r w:rsidRPr="00246C71">
        <w:t>сии, развитие общих и профессиональных компетенций, освоение современных производс</w:t>
      </w:r>
      <w:r w:rsidRPr="00246C71">
        <w:t>т</w:t>
      </w:r>
      <w:r w:rsidRPr="00246C71">
        <w:t>венных процессов.</w:t>
      </w:r>
    </w:p>
    <w:p w:rsidR="009A7AE8" w:rsidRPr="00336568" w:rsidRDefault="009A7AE8" w:rsidP="009A7AE8">
      <w:pPr>
        <w:spacing w:line="360" w:lineRule="auto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</w:t>
      </w:r>
      <w:r w:rsidRPr="00336568">
        <w:rPr>
          <w:b/>
          <w:bCs/>
          <w:color w:val="000000"/>
        </w:rPr>
        <w:t>ребования к результатам освоения практики, формы отчетности</w:t>
      </w:r>
    </w:p>
    <w:p w:rsidR="009A7AE8" w:rsidRPr="00246C71" w:rsidRDefault="009A7AE8" w:rsidP="009A7AE8">
      <w:pPr>
        <w:spacing w:line="360" w:lineRule="auto"/>
        <w:ind w:firstLine="708"/>
        <w:jc w:val="both"/>
        <w:rPr>
          <w:b/>
          <w:bCs/>
        </w:rPr>
      </w:pPr>
      <w:r w:rsidRPr="00246C71">
        <w:t xml:space="preserve">В результате прохождения </w:t>
      </w:r>
      <w:r w:rsidR="00E973B9" w:rsidRPr="002623F2">
        <w:t>производственной практики</w:t>
      </w:r>
      <w:r w:rsidRPr="00246C71">
        <w:t xml:space="preserve">в рамках профессионального модуля обучающийся должен </w:t>
      </w:r>
      <w:r w:rsidRPr="00246C71">
        <w:rPr>
          <w:b/>
          <w:bCs/>
        </w:rPr>
        <w:t>приобрести практический опыт работы:</w:t>
      </w:r>
    </w:p>
    <w:p w:rsidR="009A7AE8" w:rsidRPr="00FA1A9E" w:rsidRDefault="009A7AE8" w:rsidP="009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8"/>
        </w:rPr>
      </w:pPr>
      <w:r w:rsidRPr="00FA1A9E">
        <w:rPr>
          <w:b/>
          <w:szCs w:val="28"/>
        </w:rPr>
        <w:t xml:space="preserve">- </w:t>
      </w:r>
      <w:r w:rsidRPr="00FA1A9E">
        <w:rPr>
          <w:szCs w:val="28"/>
        </w:rPr>
        <w:t>отбраковки изделий;</w:t>
      </w:r>
    </w:p>
    <w:p w:rsidR="009A7AE8" w:rsidRPr="00FA1A9E" w:rsidRDefault="009A7AE8" w:rsidP="009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8"/>
        </w:rPr>
      </w:pPr>
      <w:r w:rsidRPr="00FA1A9E">
        <w:rPr>
          <w:szCs w:val="28"/>
        </w:rPr>
        <w:t xml:space="preserve">- укладки готовой продукции; </w:t>
      </w:r>
    </w:p>
    <w:p w:rsidR="009A7AE8" w:rsidRPr="00FA1A9E" w:rsidRDefault="009A7AE8" w:rsidP="009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8"/>
        </w:rPr>
      </w:pPr>
      <w:r w:rsidRPr="00FA1A9E">
        <w:rPr>
          <w:szCs w:val="28"/>
        </w:rPr>
        <w:t>- упаковки готовой продукции вручную;</w:t>
      </w:r>
    </w:p>
    <w:p w:rsidR="009A7AE8" w:rsidRPr="00FA1A9E" w:rsidRDefault="009A7AE8" w:rsidP="009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8"/>
        </w:rPr>
      </w:pPr>
      <w:r w:rsidRPr="00FA1A9E">
        <w:rPr>
          <w:szCs w:val="28"/>
        </w:rPr>
        <w:t>- упаковки готовой продукции на технологическом оборудовании;</w:t>
      </w:r>
    </w:p>
    <w:p w:rsidR="009A7AE8" w:rsidRPr="00FA1A9E" w:rsidRDefault="009A7AE8" w:rsidP="009A7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8"/>
        </w:rPr>
      </w:pPr>
      <w:r w:rsidRPr="00FA1A9E">
        <w:rPr>
          <w:szCs w:val="28"/>
        </w:rPr>
        <w:t>- устранения мелких неполадок упаковочного оборудования.</w:t>
      </w:r>
    </w:p>
    <w:p w:rsidR="009A7AE8" w:rsidRPr="00336568" w:rsidRDefault="009A7AE8" w:rsidP="009A7AE8">
      <w:pPr>
        <w:spacing w:before="120" w:after="120" w:line="360" w:lineRule="auto"/>
        <w:ind w:firstLine="720"/>
        <w:rPr>
          <w:b/>
          <w:bCs/>
          <w:color w:val="000000"/>
        </w:rPr>
      </w:pPr>
      <w:r w:rsidRPr="00336568">
        <w:rPr>
          <w:b/>
          <w:bCs/>
          <w:color w:val="000000"/>
        </w:rPr>
        <w:t>1.</w:t>
      </w:r>
      <w:r>
        <w:rPr>
          <w:b/>
          <w:bCs/>
          <w:color w:val="000000"/>
        </w:rPr>
        <w:t>3</w:t>
      </w:r>
      <w:r w:rsidRPr="00336568">
        <w:rPr>
          <w:b/>
          <w:bCs/>
          <w:color w:val="000000"/>
        </w:rPr>
        <w:t xml:space="preserve">. Количество часов на освоение программы учебной практики </w:t>
      </w:r>
    </w:p>
    <w:p w:rsidR="009A7AE8" w:rsidRPr="00336568" w:rsidRDefault="009A7AE8" w:rsidP="009A7AE8">
      <w:pPr>
        <w:spacing w:line="360" w:lineRule="auto"/>
        <w:ind w:firstLine="709"/>
        <w:jc w:val="both"/>
      </w:pPr>
      <w:r w:rsidRPr="00336568">
        <w:t xml:space="preserve">Рабочая программа рассчитана на прохождение </w:t>
      </w:r>
      <w:r>
        <w:t>обучающихся</w:t>
      </w:r>
      <w:r w:rsidR="00E973B9" w:rsidRPr="002623F2">
        <w:t>производственной пра</w:t>
      </w:r>
      <w:r w:rsidR="00E973B9" w:rsidRPr="002623F2">
        <w:t>к</w:t>
      </w:r>
      <w:r w:rsidR="00E973B9" w:rsidRPr="002623F2">
        <w:t>тики</w:t>
      </w:r>
      <w:r w:rsidRPr="00336568">
        <w:t xml:space="preserve">в объеме </w:t>
      </w:r>
      <w:r w:rsidR="00E973B9" w:rsidRPr="001E0575">
        <w:rPr>
          <w:u w:val="single"/>
        </w:rPr>
        <w:t>60</w:t>
      </w:r>
      <w:r w:rsidRPr="00336568">
        <w:t xml:space="preserve"> час</w:t>
      </w:r>
      <w:r>
        <w:t>ов.</w:t>
      </w:r>
    </w:p>
    <w:p w:rsidR="009A7AE8" w:rsidRPr="007141D5" w:rsidRDefault="009A7AE8" w:rsidP="009A7AE8">
      <w:pPr>
        <w:spacing w:line="360" w:lineRule="auto"/>
        <w:ind w:firstLine="709"/>
        <w:jc w:val="both"/>
      </w:pPr>
      <w:r w:rsidRPr="007141D5">
        <w:t>Распределение разделов и темам по часам  приведено в тематическом плане.</w:t>
      </w:r>
    </w:p>
    <w:p w:rsidR="009D4965" w:rsidRPr="007141D5" w:rsidRDefault="009D4965" w:rsidP="009D4965">
      <w:pPr>
        <w:spacing w:line="360" w:lineRule="auto"/>
        <w:ind w:firstLine="709"/>
        <w:jc w:val="both"/>
      </w:pPr>
      <w:r w:rsidRPr="007141D5">
        <w:t xml:space="preserve">Базой практики являются предприятия </w:t>
      </w:r>
      <w:r>
        <w:t>хлебопекарной промышленности г. Иваново иИвановской области</w:t>
      </w:r>
      <w:r w:rsidRPr="007141D5">
        <w:t>.</w:t>
      </w:r>
    </w:p>
    <w:p w:rsidR="009A7AE8" w:rsidRDefault="009A7AE8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9A7AE8" w:rsidRDefault="009A7AE8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</w:p>
    <w:p w:rsidR="009D4965" w:rsidRPr="00345BC6" w:rsidRDefault="0077640B" w:rsidP="009D49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415ED">
        <w:rPr>
          <w:b/>
          <w:caps/>
          <w:sz w:val="28"/>
          <w:szCs w:val="28"/>
        </w:rPr>
        <w:br w:type="page"/>
      </w:r>
      <w:r w:rsidR="009D4965" w:rsidRPr="00345BC6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740EC" w:rsidRPr="009C1BDB" w:rsidRDefault="009D4965" w:rsidP="009D4965">
      <w:pPr>
        <w:spacing w:line="360" w:lineRule="auto"/>
        <w:ind w:firstLine="708"/>
        <w:jc w:val="both"/>
      </w:pPr>
      <w:r w:rsidRPr="00766388">
        <w:t xml:space="preserve">Результатом освоения </w:t>
      </w:r>
      <w:r>
        <w:t xml:space="preserve">рабочей </w:t>
      </w:r>
      <w:r w:rsidRPr="00766388">
        <w:t xml:space="preserve">программы </w:t>
      </w:r>
      <w:r w:rsidRPr="002623F2">
        <w:t>производственной практики</w:t>
      </w:r>
      <w:r>
        <w:t>является о</w:t>
      </w:r>
      <w:r>
        <w:t>с</w:t>
      </w:r>
      <w:r>
        <w:t xml:space="preserve">воение обучающимися </w:t>
      </w:r>
      <w:r w:rsidRPr="009C1BDB">
        <w:t xml:space="preserve">профессиональных и общих компетенций в рамках модулей ОПОП </w:t>
      </w:r>
      <w:r>
        <w:t>С</w:t>
      </w:r>
      <w:r w:rsidRPr="009C1BDB">
        <w:t>ПО по основным видам профессиональной деятельности (ВПД):</w:t>
      </w:r>
      <w:r w:rsidR="00D740EC" w:rsidRPr="00FA1A9E">
        <w:rPr>
          <w:szCs w:val="28"/>
        </w:rPr>
        <w:t>Упаковка и укладка гот</w:t>
      </w:r>
      <w:r w:rsidR="00D740EC" w:rsidRPr="00FA1A9E">
        <w:rPr>
          <w:szCs w:val="28"/>
        </w:rPr>
        <w:t>о</w:t>
      </w:r>
      <w:r w:rsidR="00D740EC" w:rsidRPr="00FA1A9E">
        <w:rPr>
          <w:szCs w:val="28"/>
        </w:rPr>
        <w:t>вой продукции</w:t>
      </w:r>
      <w:r>
        <w:rPr>
          <w:szCs w:val="28"/>
        </w:rPr>
        <w:t>.</w:t>
      </w: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7659"/>
      </w:tblGrid>
      <w:tr w:rsidR="00D740EC" w:rsidRPr="00336568" w:rsidTr="00D2343C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EC" w:rsidRPr="007141D5" w:rsidRDefault="00D740EC" w:rsidP="00D2343C">
            <w:pPr>
              <w:spacing w:line="360" w:lineRule="auto"/>
              <w:jc w:val="center"/>
              <w:rPr>
                <w:b/>
              </w:rPr>
            </w:pPr>
            <w:r w:rsidRPr="007141D5">
              <w:rPr>
                <w:b/>
              </w:rPr>
              <w:t>Код ПК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EC" w:rsidRPr="007141D5" w:rsidRDefault="00D740EC" w:rsidP="00D2343C">
            <w:pPr>
              <w:spacing w:line="360" w:lineRule="auto"/>
              <w:jc w:val="center"/>
              <w:rPr>
                <w:b/>
              </w:rPr>
            </w:pPr>
            <w:r w:rsidRPr="007141D5">
              <w:rPr>
                <w:b/>
              </w:rPr>
              <w:t>Наименование результата обучения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FA1A9E" w:rsidRDefault="00D740EC" w:rsidP="00D740EC">
            <w:pPr>
              <w:widowControl w:val="0"/>
              <w:suppressAutoHyphens/>
              <w:spacing w:line="360" w:lineRule="auto"/>
              <w:jc w:val="center"/>
              <w:rPr>
                <w:szCs w:val="28"/>
              </w:rPr>
            </w:pPr>
            <w:r w:rsidRPr="00FA1A9E">
              <w:rPr>
                <w:szCs w:val="28"/>
              </w:rPr>
              <w:t>ПК 5.1.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FA1A9E" w:rsidRDefault="00D740EC" w:rsidP="00D2343C">
            <w:pPr>
              <w:widowControl w:val="0"/>
              <w:suppressAutoHyphens/>
              <w:jc w:val="both"/>
              <w:rPr>
                <w:szCs w:val="28"/>
              </w:rPr>
            </w:pPr>
            <w:r w:rsidRPr="00FA1A9E">
              <w:rPr>
                <w:szCs w:val="28"/>
              </w:rPr>
              <w:t>Производить отбраковку готовой продукции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FA1A9E" w:rsidRDefault="00D740EC" w:rsidP="00D740EC">
            <w:pPr>
              <w:widowControl w:val="0"/>
              <w:suppressAutoHyphens/>
              <w:spacing w:line="360" w:lineRule="auto"/>
              <w:jc w:val="center"/>
              <w:rPr>
                <w:szCs w:val="28"/>
              </w:rPr>
            </w:pPr>
            <w:r w:rsidRPr="00FA1A9E">
              <w:rPr>
                <w:szCs w:val="28"/>
              </w:rPr>
              <w:t>ПК 5.2.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FA1A9E" w:rsidRDefault="00D740EC" w:rsidP="00D2343C">
            <w:pPr>
              <w:widowControl w:val="0"/>
              <w:suppressAutoHyphens/>
              <w:jc w:val="both"/>
              <w:rPr>
                <w:szCs w:val="28"/>
              </w:rPr>
            </w:pPr>
            <w:r w:rsidRPr="00FA1A9E">
              <w:rPr>
                <w:szCs w:val="28"/>
              </w:rPr>
              <w:t>Производить упаковку и маркировку хлебобулочных изделий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FA1A9E" w:rsidRDefault="00D740EC" w:rsidP="00D740EC">
            <w:pPr>
              <w:widowControl w:val="0"/>
              <w:suppressAutoHyphens/>
              <w:spacing w:line="360" w:lineRule="auto"/>
              <w:jc w:val="center"/>
              <w:rPr>
                <w:szCs w:val="28"/>
                <w:lang w:val="en-US"/>
              </w:rPr>
            </w:pPr>
            <w:r w:rsidRPr="00FA1A9E">
              <w:rPr>
                <w:szCs w:val="28"/>
              </w:rPr>
              <w:t>ПК 5.3.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FA1A9E" w:rsidRDefault="00D740EC" w:rsidP="00D2343C">
            <w:pPr>
              <w:widowControl w:val="0"/>
              <w:suppressAutoHyphens/>
              <w:jc w:val="both"/>
              <w:rPr>
                <w:szCs w:val="28"/>
              </w:rPr>
            </w:pPr>
            <w:r w:rsidRPr="00FA1A9E">
              <w:rPr>
                <w:szCs w:val="28"/>
              </w:rPr>
              <w:t>Укладывать изделия в лотки, вагонетки, контейнеры</w:t>
            </w:r>
          </w:p>
        </w:tc>
      </w:tr>
    </w:tbl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D740EC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D740EC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7659"/>
      </w:tblGrid>
      <w:tr w:rsidR="00D740EC" w:rsidRPr="00336568" w:rsidTr="00D2343C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EC" w:rsidRPr="007141D5" w:rsidRDefault="00D740EC" w:rsidP="00D2343C">
            <w:pPr>
              <w:spacing w:line="360" w:lineRule="auto"/>
              <w:jc w:val="center"/>
              <w:rPr>
                <w:b/>
              </w:rPr>
            </w:pPr>
            <w:r w:rsidRPr="007141D5">
              <w:rPr>
                <w:b/>
              </w:rPr>
              <w:t>Код ОК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EC" w:rsidRPr="007141D5" w:rsidRDefault="00D740EC" w:rsidP="00D2343C">
            <w:pPr>
              <w:spacing w:line="360" w:lineRule="auto"/>
              <w:jc w:val="center"/>
              <w:rPr>
                <w:b/>
              </w:rPr>
            </w:pPr>
            <w:r w:rsidRPr="007141D5">
              <w:rPr>
                <w:b/>
              </w:rPr>
              <w:t>Наименование результата обучения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center"/>
              <w:rPr>
                <w:szCs w:val="28"/>
              </w:rPr>
            </w:pPr>
            <w:r w:rsidRPr="002628DB">
              <w:rPr>
                <w:szCs w:val="28"/>
              </w:rPr>
              <w:t>ОК 1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both"/>
              <w:rPr>
                <w:szCs w:val="28"/>
              </w:rPr>
            </w:pPr>
            <w:r w:rsidRPr="002628DB">
              <w:rPr>
                <w:szCs w:val="28"/>
              </w:rPr>
              <w:t>Понимать сущность и социальную значимость своей будущей профе</w:t>
            </w:r>
            <w:r w:rsidRPr="002628DB">
              <w:rPr>
                <w:szCs w:val="28"/>
              </w:rPr>
              <w:t>с</w:t>
            </w:r>
            <w:r w:rsidRPr="002628DB">
              <w:rPr>
                <w:szCs w:val="28"/>
              </w:rPr>
              <w:t>сии, проявлять к ней устойчивый интерес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center"/>
              <w:rPr>
                <w:szCs w:val="28"/>
              </w:rPr>
            </w:pPr>
            <w:r w:rsidRPr="002628DB">
              <w:rPr>
                <w:szCs w:val="28"/>
              </w:rPr>
              <w:t>ОК 2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both"/>
              <w:rPr>
                <w:szCs w:val="28"/>
              </w:rPr>
            </w:pPr>
            <w:r w:rsidRPr="002628DB">
              <w:rPr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center"/>
              <w:rPr>
                <w:szCs w:val="28"/>
              </w:rPr>
            </w:pPr>
            <w:r w:rsidRPr="002628DB">
              <w:rPr>
                <w:szCs w:val="28"/>
              </w:rPr>
              <w:t>ОК 3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both"/>
              <w:rPr>
                <w:szCs w:val="28"/>
              </w:rPr>
            </w:pPr>
            <w:r w:rsidRPr="002628DB">
              <w:rPr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</w:t>
            </w:r>
            <w:r w:rsidRPr="002628DB">
              <w:rPr>
                <w:szCs w:val="28"/>
              </w:rPr>
              <w:t>т</w:t>
            </w:r>
            <w:r w:rsidRPr="002628DB">
              <w:rPr>
                <w:szCs w:val="28"/>
              </w:rPr>
              <w:t>ственность за результаты своей работы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center"/>
              <w:rPr>
                <w:szCs w:val="28"/>
              </w:rPr>
            </w:pPr>
            <w:r w:rsidRPr="002628DB">
              <w:rPr>
                <w:szCs w:val="28"/>
              </w:rPr>
              <w:t>ОК 4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both"/>
              <w:rPr>
                <w:szCs w:val="28"/>
              </w:rPr>
            </w:pPr>
            <w:r w:rsidRPr="002628DB">
              <w:rPr>
                <w:szCs w:val="28"/>
              </w:rPr>
              <w:t>Осуществлять поиск информации, необходимой для эффективного в</w:t>
            </w:r>
            <w:r w:rsidRPr="002628DB">
              <w:rPr>
                <w:szCs w:val="28"/>
              </w:rPr>
              <w:t>ы</w:t>
            </w:r>
            <w:r w:rsidRPr="002628DB">
              <w:rPr>
                <w:szCs w:val="28"/>
              </w:rPr>
              <w:t>полнения профессиональных задач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center"/>
              <w:rPr>
                <w:szCs w:val="28"/>
              </w:rPr>
            </w:pPr>
            <w:r w:rsidRPr="002628DB">
              <w:rPr>
                <w:szCs w:val="28"/>
              </w:rPr>
              <w:t>ОК 5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both"/>
              <w:rPr>
                <w:szCs w:val="28"/>
              </w:rPr>
            </w:pPr>
            <w:r w:rsidRPr="002628DB">
              <w:rPr>
                <w:szCs w:val="28"/>
              </w:rPr>
              <w:t>Использовать информационно-коммуникационные технологии в пр</w:t>
            </w:r>
            <w:r w:rsidRPr="002628DB">
              <w:rPr>
                <w:szCs w:val="28"/>
              </w:rPr>
              <w:t>о</w:t>
            </w:r>
            <w:r w:rsidRPr="002628DB">
              <w:rPr>
                <w:szCs w:val="28"/>
              </w:rPr>
              <w:t>фессиональной деятельности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center"/>
              <w:rPr>
                <w:szCs w:val="28"/>
              </w:rPr>
            </w:pPr>
            <w:r w:rsidRPr="002628DB">
              <w:rPr>
                <w:szCs w:val="28"/>
              </w:rPr>
              <w:t>ОК 6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both"/>
              <w:rPr>
                <w:szCs w:val="28"/>
              </w:rPr>
            </w:pPr>
            <w:r w:rsidRPr="002628DB">
              <w:rPr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D740EC" w:rsidRPr="00336568" w:rsidTr="00D2343C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center"/>
              <w:rPr>
                <w:szCs w:val="28"/>
              </w:rPr>
            </w:pPr>
            <w:r w:rsidRPr="002628DB">
              <w:rPr>
                <w:szCs w:val="28"/>
              </w:rPr>
              <w:t>ОК 7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2628DB" w:rsidRDefault="00D740EC" w:rsidP="00D2343C">
            <w:pPr>
              <w:spacing w:line="360" w:lineRule="auto"/>
              <w:jc w:val="both"/>
              <w:rPr>
                <w:szCs w:val="28"/>
              </w:rPr>
            </w:pPr>
            <w:r w:rsidRPr="002628DB">
              <w:rPr>
                <w:szCs w:val="28"/>
              </w:rPr>
              <w:t>Исполнять воинскую обязанность, в том числе с применением получе</w:t>
            </w:r>
            <w:r w:rsidRPr="002628DB">
              <w:rPr>
                <w:szCs w:val="28"/>
              </w:rPr>
              <w:t>н</w:t>
            </w:r>
            <w:r w:rsidRPr="002628DB">
              <w:rPr>
                <w:szCs w:val="28"/>
              </w:rPr>
              <w:t>ных профессиональных знаний (для юношей)</w:t>
            </w:r>
          </w:p>
        </w:tc>
      </w:tr>
    </w:tbl>
    <w:p w:rsidR="00D740EC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D740EC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D740EC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D740EC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D740EC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E973B9" w:rsidRPr="009D4965" w:rsidRDefault="00D740EC" w:rsidP="00E973B9">
      <w:pPr>
        <w:spacing w:line="360" w:lineRule="auto"/>
        <w:jc w:val="center"/>
        <w:rPr>
          <w:b/>
          <w:bCs/>
          <w:caps/>
          <w:color w:val="000000"/>
          <w:szCs w:val="28"/>
        </w:rPr>
      </w:pPr>
      <w:r>
        <w:rPr>
          <w:sz w:val="16"/>
          <w:szCs w:val="16"/>
        </w:rPr>
        <w:br w:type="page"/>
      </w:r>
      <w:r w:rsidR="00E973B9" w:rsidRPr="009D4965">
        <w:rPr>
          <w:b/>
          <w:szCs w:val="28"/>
        </w:rPr>
        <w:lastRenderedPageBreak/>
        <w:t xml:space="preserve">3. </w:t>
      </w:r>
      <w:r w:rsidR="00E973B9" w:rsidRPr="009D4965">
        <w:rPr>
          <w:b/>
          <w:bCs/>
          <w:caps/>
          <w:color w:val="000000"/>
          <w:szCs w:val="28"/>
        </w:rPr>
        <w:t xml:space="preserve">Структура и содержание </w:t>
      </w:r>
      <w:r w:rsidR="00E973B9" w:rsidRPr="009D4965">
        <w:rPr>
          <w:b/>
        </w:rPr>
        <w:t>ПРОИЗВОДСТВЕННОЙ ПРАКТИКИ</w:t>
      </w:r>
    </w:p>
    <w:p w:rsidR="00E973B9" w:rsidRPr="00A72A9F" w:rsidRDefault="00E973B9" w:rsidP="00E973B9">
      <w:pPr>
        <w:spacing w:line="360" w:lineRule="auto"/>
        <w:ind w:firstLine="709"/>
        <w:jc w:val="both"/>
        <w:rPr>
          <w:b/>
          <w:bCs/>
          <w:color w:val="000000"/>
        </w:rPr>
      </w:pPr>
      <w:r w:rsidRPr="007141D5">
        <w:rPr>
          <w:b/>
          <w:bCs/>
          <w:color w:val="000000"/>
        </w:rPr>
        <w:t xml:space="preserve">3.1. Объем </w:t>
      </w:r>
      <w:r w:rsidRPr="003B0A3A">
        <w:rPr>
          <w:b/>
          <w:bCs/>
          <w:color w:val="000000"/>
        </w:rPr>
        <w:t>производственнойпрактики</w:t>
      </w:r>
      <w:r w:rsidRPr="007141D5">
        <w:rPr>
          <w:b/>
          <w:bCs/>
          <w:color w:val="000000"/>
        </w:rPr>
        <w:t>и виды учебной работы</w:t>
      </w:r>
    </w:p>
    <w:p w:rsidR="00E973B9" w:rsidRDefault="00E973B9" w:rsidP="00E973B9">
      <w:pPr>
        <w:spacing w:line="360" w:lineRule="auto"/>
        <w:jc w:val="center"/>
        <w:rPr>
          <w:b/>
          <w:bCs/>
          <w:caps/>
          <w:color w:val="000000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777"/>
        <w:gridCol w:w="2970"/>
      </w:tblGrid>
      <w:tr w:rsidR="00E973B9" w:rsidRPr="003F0195" w:rsidTr="00235620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Pr="003F0195" w:rsidRDefault="00E973B9" w:rsidP="00235620">
            <w:pPr>
              <w:snapToGrid w:val="0"/>
              <w:spacing w:line="360" w:lineRule="auto"/>
              <w:jc w:val="center"/>
              <w:rPr>
                <w:b/>
              </w:rPr>
            </w:pPr>
            <w:r w:rsidRPr="003F0195">
              <w:rPr>
                <w:b/>
              </w:rPr>
              <w:t xml:space="preserve">Вид </w:t>
            </w:r>
            <w:r>
              <w:rPr>
                <w:b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Pr="003F0195" w:rsidRDefault="00E973B9" w:rsidP="00235620">
            <w:pPr>
              <w:snapToGrid w:val="0"/>
              <w:spacing w:line="360" w:lineRule="auto"/>
              <w:jc w:val="center"/>
              <w:rPr>
                <w:b/>
              </w:rPr>
            </w:pPr>
            <w:r w:rsidRPr="003F0195">
              <w:rPr>
                <w:b/>
              </w:rPr>
              <w:t>Объем часов</w:t>
            </w:r>
          </w:p>
        </w:tc>
      </w:tr>
      <w:tr w:rsidR="00E973B9" w:rsidTr="00235620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Pr="003F0195" w:rsidRDefault="00E973B9" w:rsidP="00235620">
            <w:pPr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Pr="003F0195" w:rsidRDefault="00E973B9" w:rsidP="0023562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E973B9" w:rsidTr="00235620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Pr="003F0195" w:rsidRDefault="00E973B9" w:rsidP="00235620">
            <w:pPr>
              <w:snapToGrid w:val="0"/>
              <w:spacing w:line="360" w:lineRule="auto"/>
            </w:pPr>
            <w:r w:rsidRPr="003F0195"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Pr="003F0195" w:rsidRDefault="00E973B9" w:rsidP="00235620">
            <w:pPr>
              <w:snapToGrid w:val="0"/>
              <w:spacing w:line="360" w:lineRule="auto"/>
              <w:jc w:val="center"/>
            </w:pPr>
          </w:p>
        </w:tc>
      </w:tr>
      <w:tr w:rsidR="00E973B9" w:rsidTr="00235620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Default="00E973B9" w:rsidP="00235620">
            <w:pPr>
              <w:snapToGrid w:val="0"/>
              <w:spacing w:line="360" w:lineRule="auto"/>
              <w:ind w:left="456"/>
            </w:pPr>
            <w:r w:rsidRPr="00E00B6A">
              <w:t xml:space="preserve">Выполнение обязанностей </w:t>
            </w:r>
            <w:r>
              <w:t>на рабочих местах в лаборат</w:t>
            </w:r>
            <w:r>
              <w:t>о</w:t>
            </w:r>
            <w:r>
              <w:t>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Default="00E973B9" w:rsidP="00235620">
            <w:pPr>
              <w:snapToGrid w:val="0"/>
              <w:spacing w:line="360" w:lineRule="auto"/>
              <w:jc w:val="center"/>
            </w:pPr>
            <w:r>
              <w:t>-</w:t>
            </w:r>
          </w:p>
        </w:tc>
      </w:tr>
      <w:tr w:rsidR="00E973B9" w:rsidTr="00235620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73B9" w:rsidRPr="003F0195" w:rsidRDefault="00E973B9" w:rsidP="00235620">
            <w:pPr>
              <w:snapToGrid w:val="0"/>
              <w:spacing w:line="360" w:lineRule="auto"/>
              <w:ind w:left="456"/>
            </w:pPr>
            <w:r w:rsidRPr="00E00B6A">
              <w:t xml:space="preserve">Выполнение обязанностей </w:t>
            </w:r>
            <w: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Pr="001B0276" w:rsidRDefault="00E973B9" w:rsidP="00235620">
            <w:pPr>
              <w:snapToGrid w:val="0"/>
              <w:spacing w:line="360" w:lineRule="auto"/>
              <w:jc w:val="center"/>
            </w:pPr>
            <w:r>
              <w:t>60</w:t>
            </w:r>
          </w:p>
        </w:tc>
      </w:tr>
      <w:tr w:rsidR="00E973B9" w:rsidTr="00235620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3B9" w:rsidRPr="001B0276" w:rsidRDefault="00E973B9" w:rsidP="00235620">
            <w:pPr>
              <w:snapToGrid w:val="0"/>
              <w:spacing w:line="360" w:lineRule="auto"/>
              <w:jc w:val="center"/>
            </w:pPr>
            <w:r>
              <w:t>Промежуточная аттестация в форме квалификационного экзамена</w:t>
            </w:r>
          </w:p>
        </w:tc>
      </w:tr>
    </w:tbl>
    <w:p w:rsidR="00D740EC" w:rsidRDefault="00D740EC" w:rsidP="00E97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16"/>
          <w:szCs w:val="16"/>
        </w:rPr>
      </w:pPr>
    </w:p>
    <w:p w:rsidR="00D740EC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D740EC" w:rsidRPr="004415ED" w:rsidRDefault="00D740EC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9D4965" w:rsidRDefault="00D740EC" w:rsidP="009D4965">
      <w:pPr>
        <w:spacing w:line="360" w:lineRule="auto"/>
        <w:ind w:firstLine="720"/>
        <w:jc w:val="center"/>
        <w:rPr>
          <w:b/>
        </w:rPr>
      </w:pPr>
      <w:r w:rsidRPr="0030513A">
        <w:rPr>
          <w:b/>
        </w:rPr>
        <w:lastRenderedPageBreak/>
        <w:t>3.2</w:t>
      </w:r>
      <w:r>
        <w:rPr>
          <w:b/>
        </w:rPr>
        <w:t>.</w:t>
      </w:r>
      <w:r w:rsidRPr="0030513A">
        <w:rPr>
          <w:b/>
          <w:bCs/>
          <w:color w:val="000000"/>
        </w:rPr>
        <w:t xml:space="preserve">Тематический план и содержание учебной практики </w:t>
      </w:r>
      <w:r w:rsidRPr="0030513A">
        <w:rPr>
          <w:b/>
        </w:rPr>
        <w:t>профессионального модуля</w:t>
      </w:r>
    </w:p>
    <w:p w:rsidR="00D740EC" w:rsidRPr="00B737B7" w:rsidRDefault="00D740EC" w:rsidP="009D4965">
      <w:pPr>
        <w:spacing w:line="360" w:lineRule="auto"/>
        <w:ind w:firstLine="720"/>
        <w:jc w:val="center"/>
        <w:rPr>
          <w:b/>
        </w:rPr>
      </w:pPr>
      <w:r w:rsidRPr="00D740EC">
        <w:rPr>
          <w:b/>
          <w:szCs w:val="28"/>
        </w:rPr>
        <w:t>ПМ 05 Упаковка и укладка готовой продукции</w:t>
      </w:r>
    </w:p>
    <w:tbl>
      <w:tblPr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7920"/>
        <w:gridCol w:w="1924"/>
        <w:gridCol w:w="1440"/>
      </w:tblGrid>
      <w:tr w:rsidR="00D740EC" w:rsidRPr="00B5329B" w:rsidTr="00D2343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  <w:rPr>
                <w:b/>
              </w:rPr>
            </w:pPr>
            <w:r w:rsidRPr="00B5329B">
              <w:rPr>
                <w:b/>
                <w:bCs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  <w:rPr>
                <w:b/>
              </w:rPr>
            </w:pPr>
            <w:r w:rsidRPr="00B5329B">
              <w:rPr>
                <w:b/>
                <w:bCs/>
              </w:rPr>
              <w:t>Содержание материала учебной практики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  <w:rPr>
                <w:rFonts w:eastAsia="Calibri"/>
                <w:b/>
                <w:bCs/>
              </w:rPr>
            </w:pPr>
            <w:r w:rsidRPr="00B5329B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  <w:rPr>
                <w:rFonts w:eastAsia="Calibri"/>
                <w:b/>
                <w:bCs/>
              </w:rPr>
            </w:pPr>
            <w:r w:rsidRPr="00B5329B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D740EC" w:rsidRPr="00B5329B" w:rsidTr="00D2343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  <w:rPr>
                <w:b/>
              </w:rPr>
            </w:pPr>
            <w:r w:rsidRPr="00B5329B">
              <w:rPr>
                <w:b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  <w:rPr>
                <w:b/>
                <w:bCs/>
              </w:rPr>
            </w:pPr>
            <w:r w:rsidRPr="00B5329B">
              <w:rPr>
                <w:b/>
                <w:bCs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  <w:rPr>
                <w:rFonts w:eastAsia="Calibri"/>
                <w:b/>
                <w:bCs/>
              </w:rPr>
            </w:pPr>
            <w:r w:rsidRPr="00B5329B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  <w:rPr>
                <w:rFonts w:eastAsia="Calibri"/>
                <w:b/>
                <w:bCs/>
              </w:rPr>
            </w:pPr>
            <w:r w:rsidRPr="00B5329B">
              <w:rPr>
                <w:rFonts w:eastAsia="Calibri"/>
                <w:b/>
                <w:bCs/>
              </w:rPr>
              <w:t>4</w:t>
            </w:r>
          </w:p>
        </w:tc>
      </w:tr>
      <w:tr w:rsidR="00D740EC" w:rsidRPr="00B5329B" w:rsidTr="00D2343C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EC" w:rsidRDefault="00D740EC" w:rsidP="00D740EC">
            <w:r w:rsidRPr="003821A0">
              <w:rPr>
                <w:b/>
              </w:rPr>
              <w:t xml:space="preserve">Раздел </w:t>
            </w:r>
            <w:r>
              <w:rPr>
                <w:b/>
              </w:rPr>
              <w:t>05.01.</w:t>
            </w:r>
            <w:r w:rsidRPr="003821A0">
              <w:rPr>
                <w:b/>
              </w:rPr>
              <w:t>1.</w:t>
            </w:r>
          </w:p>
          <w:p w:rsidR="00D740EC" w:rsidRPr="00B737B7" w:rsidRDefault="00D740EC" w:rsidP="00D740EC">
            <w:r w:rsidRPr="003821A0">
              <w:rPr>
                <w:b/>
              </w:rPr>
              <w:t>Производить отбраковку готовой продукции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13F" w:rsidRDefault="0052613F" w:rsidP="0052613F">
            <w:r>
              <w:t>Иметь практический опыт:</w:t>
            </w:r>
          </w:p>
          <w:p w:rsidR="0052613F" w:rsidRDefault="0052613F" w:rsidP="0052613F">
            <w:r>
              <w:t>отбраковки изделий;</w:t>
            </w:r>
          </w:p>
          <w:p w:rsidR="0052613F" w:rsidRDefault="0052613F" w:rsidP="0052613F">
            <w:r>
              <w:t>;</w:t>
            </w:r>
          </w:p>
          <w:p w:rsidR="00D740EC" w:rsidRPr="00FA1A9E" w:rsidRDefault="00D740EC" w:rsidP="00D2343C">
            <w:r w:rsidRPr="00FA1A9E">
              <w:t>Контролировать качество готовой продукции по органолептическим пок</w:t>
            </w:r>
            <w:r w:rsidRPr="00FA1A9E">
              <w:t>а</w:t>
            </w:r>
            <w:r w:rsidRPr="00FA1A9E">
              <w:t>зателям</w:t>
            </w:r>
          </w:p>
          <w:p w:rsidR="00D740EC" w:rsidRDefault="00D740EC" w:rsidP="00D2343C">
            <w:r w:rsidRPr="00FA1A9E">
              <w:t>Отбраковывать готовые изделия по массе</w:t>
            </w:r>
          </w:p>
          <w:p w:rsidR="00E25B66" w:rsidRPr="00FA1A9E" w:rsidRDefault="00E25B66" w:rsidP="00E25B66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EC" w:rsidRPr="00B5329B" w:rsidRDefault="00E973B9" w:rsidP="00D2343C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0EC" w:rsidRPr="00B5329B" w:rsidRDefault="00E973B9" w:rsidP="00D2343C">
            <w:pPr>
              <w:jc w:val="center"/>
            </w:pPr>
            <w:r>
              <w:t>3</w:t>
            </w:r>
          </w:p>
        </w:tc>
      </w:tr>
      <w:tr w:rsidR="00D740EC" w:rsidRPr="00B5329B" w:rsidTr="00D2343C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EC" w:rsidRDefault="00D740EC" w:rsidP="00D740EC">
            <w:pPr>
              <w:rPr>
                <w:b/>
              </w:rPr>
            </w:pPr>
            <w:r w:rsidRPr="003821A0">
              <w:rPr>
                <w:b/>
              </w:rPr>
              <w:t xml:space="preserve">Раздел </w:t>
            </w:r>
            <w:r>
              <w:rPr>
                <w:b/>
              </w:rPr>
              <w:t>05.01.</w:t>
            </w:r>
            <w:r w:rsidRPr="003821A0">
              <w:rPr>
                <w:b/>
              </w:rPr>
              <w:t>2.</w:t>
            </w:r>
          </w:p>
          <w:p w:rsidR="00D740EC" w:rsidRPr="00B737B7" w:rsidRDefault="00D740EC" w:rsidP="00D740EC">
            <w:r w:rsidRPr="003821A0">
              <w:rPr>
                <w:b/>
              </w:rPr>
              <w:t>Производить упаковку и маркировку хлебобулочных изделий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13F" w:rsidRDefault="0052613F" w:rsidP="0052613F">
            <w:r>
              <w:t>Иметь практический опыт:</w:t>
            </w:r>
          </w:p>
          <w:p w:rsidR="0052613F" w:rsidRDefault="0052613F" w:rsidP="0052613F">
            <w:r>
              <w:t>упаковки готовой продукции вручную;</w:t>
            </w:r>
          </w:p>
          <w:p w:rsidR="0052613F" w:rsidRDefault="0052613F" w:rsidP="0052613F">
            <w:r>
              <w:t>упаковки готовой продукции на технологическом оборудовании;</w:t>
            </w:r>
          </w:p>
          <w:p w:rsidR="0052613F" w:rsidRDefault="0052613F" w:rsidP="00D2343C">
            <w:r>
              <w:t>устранения мелких неполадок упаковочного оборудования;</w:t>
            </w:r>
          </w:p>
          <w:p w:rsidR="00D740EC" w:rsidRPr="00FA1A9E" w:rsidRDefault="00D740EC" w:rsidP="00D2343C">
            <w:r w:rsidRPr="00FA1A9E">
              <w:t>Упаковывать изделия различными способами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EC" w:rsidRPr="00B5329B" w:rsidRDefault="00E973B9" w:rsidP="00D2343C">
            <w:pPr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0EC" w:rsidRPr="00B5329B" w:rsidRDefault="00E973B9" w:rsidP="00D2343C">
            <w:pPr>
              <w:jc w:val="center"/>
            </w:pPr>
            <w:r>
              <w:t>3</w:t>
            </w:r>
          </w:p>
        </w:tc>
      </w:tr>
      <w:tr w:rsidR="00D740EC" w:rsidRPr="00B5329B" w:rsidTr="00D2343C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EC" w:rsidRPr="00B737B7" w:rsidRDefault="00D740EC" w:rsidP="00D740EC">
            <w:r w:rsidRPr="003821A0">
              <w:rPr>
                <w:b/>
              </w:rPr>
              <w:t xml:space="preserve">Раздел </w:t>
            </w:r>
            <w:r>
              <w:rPr>
                <w:b/>
              </w:rPr>
              <w:t>05.01.</w:t>
            </w:r>
            <w:r w:rsidRPr="003821A0">
              <w:rPr>
                <w:b/>
              </w:rPr>
              <w:t>3. Укладывать изделия в лотки, вагонетки, контейнеры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13F" w:rsidRDefault="0052613F" w:rsidP="00D2343C">
            <w:r>
              <w:t>Иметь практический опытукладки готовой продукции</w:t>
            </w:r>
            <w:bookmarkStart w:id="0" w:name="_GoBack"/>
            <w:bookmarkEnd w:id="0"/>
          </w:p>
          <w:p w:rsidR="00D740EC" w:rsidRPr="00FA1A9E" w:rsidRDefault="00D740EC" w:rsidP="00D2343C">
            <w:r w:rsidRPr="00FA1A9E">
              <w:t>Укладывать продукцию в лотки, контейнеры, вагонетки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0EC" w:rsidRPr="00B5329B" w:rsidRDefault="00E973B9" w:rsidP="00D2343C">
            <w:pPr>
              <w:jc w:val="center"/>
            </w:pPr>
            <w:r>
              <w:t>3</w:t>
            </w:r>
          </w:p>
        </w:tc>
      </w:tr>
      <w:tr w:rsidR="00D740EC" w:rsidRPr="00B5329B" w:rsidTr="00D2343C">
        <w:trPr>
          <w:trHeight w:val="276"/>
        </w:trPr>
        <w:tc>
          <w:tcPr>
            <w:tcW w:w="1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D740EC" w:rsidP="00D2343C">
            <w:pPr>
              <w:jc w:val="right"/>
              <w:rPr>
                <w:b/>
              </w:rPr>
            </w:pPr>
            <w:r w:rsidRPr="00B5329B">
              <w:rPr>
                <w:b/>
              </w:rPr>
              <w:t>Всего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Pr="00B5329B" w:rsidRDefault="00E973B9" w:rsidP="00D2343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EC" w:rsidRDefault="00D740EC" w:rsidP="00D2343C">
            <w:pPr>
              <w:jc w:val="center"/>
            </w:pPr>
          </w:p>
        </w:tc>
      </w:tr>
    </w:tbl>
    <w:p w:rsidR="00D740EC" w:rsidRDefault="00D740EC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</w:p>
    <w:p w:rsidR="00CA2983" w:rsidRDefault="00CA2983" w:rsidP="00606C54">
      <w:pPr>
        <w:spacing w:line="220" w:lineRule="exact"/>
        <w:rPr>
          <w:i/>
        </w:rPr>
      </w:pPr>
    </w:p>
    <w:p w:rsidR="006D41A3" w:rsidRPr="004415ED" w:rsidRDefault="006D41A3" w:rsidP="00D740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4415ED" w:rsidSect="00B01A06">
          <w:pgSz w:w="16840" w:h="11907" w:orient="landscape"/>
          <w:pgMar w:top="360" w:right="1134" w:bottom="540" w:left="992" w:header="709" w:footer="709" w:gutter="0"/>
          <w:cols w:space="720"/>
        </w:sectPr>
      </w:pPr>
    </w:p>
    <w:p w:rsidR="009D4965" w:rsidRPr="00F02F50" w:rsidRDefault="009D4965" w:rsidP="009D4965">
      <w:pPr>
        <w:spacing w:before="120" w:after="120"/>
        <w:jc w:val="center"/>
        <w:rPr>
          <w:b/>
          <w:bCs/>
          <w:caps/>
          <w:color w:val="000000"/>
          <w:szCs w:val="28"/>
        </w:rPr>
      </w:pPr>
      <w:r w:rsidRPr="00F02F50">
        <w:rPr>
          <w:b/>
          <w:bCs/>
          <w:caps/>
          <w:color w:val="000000"/>
          <w:szCs w:val="28"/>
        </w:rPr>
        <w:lastRenderedPageBreak/>
        <w:t xml:space="preserve">4. Условия реализации программы практики </w:t>
      </w:r>
    </w:p>
    <w:p w:rsidR="009D4965" w:rsidRPr="0055279A" w:rsidRDefault="009D4965" w:rsidP="009D4965">
      <w:pPr>
        <w:spacing w:before="120" w:after="120"/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55279A">
        <w:rPr>
          <w:b/>
          <w:bCs/>
          <w:color w:val="000000"/>
        </w:rPr>
        <w:t xml:space="preserve">.1. Требования к минимальному материально-техническому обеспечению </w:t>
      </w:r>
    </w:p>
    <w:p w:rsidR="009D4965" w:rsidRDefault="009D4965" w:rsidP="009D4965">
      <w:pPr>
        <w:ind w:firstLine="709"/>
        <w:jc w:val="both"/>
      </w:pPr>
      <w:r w:rsidRPr="002515A5">
        <w:t>Программа производственной практики ре</w:t>
      </w:r>
      <w:r>
        <w:t xml:space="preserve">ализуется на </w:t>
      </w:r>
      <w:r w:rsidRPr="004E2C77">
        <w:t>предприятия</w:t>
      </w:r>
      <w:r>
        <w:t>х</w:t>
      </w:r>
      <w:r w:rsidRPr="004E2C77">
        <w:t xml:space="preserve"> по х</w:t>
      </w:r>
      <w:r>
        <w:t>лебоп</w:t>
      </w:r>
      <w:r>
        <w:t>е</w:t>
      </w:r>
      <w:r>
        <w:t>карному производствуИвановской области (О</w:t>
      </w:r>
      <w:r w:rsidR="00BE448C">
        <w:t>О</w:t>
      </w:r>
      <w:r>
        <w:t>О «</w:t>
      </w:r>
      <w:r w:rsidR="00BE448C">
        <w:t>ТД Пека-Хлеб</w:t>
      </w:r>
      <w:r w:rsidRPr="00025D8C">
        <w:t>»</w:t>
      </w:r>
      <w:r>
        <w:t>)</w:t>
      </w:r>
      <w:r w:rsidRPr="004E2C77">
        <w:t>.</w:t>
      </w:r>
    </w:p>
    <w:p w:rsidR="009D4965" w:rsidRDefault="009D4965" w:rsidP="009D4965">
      <w:pPr>
        <w:ind w:firstLine="720"/>
        <w:jc w:val="both"/>
      </w:pPr>
      <w:r>
        <w:t>Обучающиеся приобретают практические навыки в хлебопекарном цехе.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</w:t>
      </w:r>
      <w:r w:rsidRPr="00345BC6">
        <w:t xml:space="preserve">редполагает наличие </w:t>
      </w:r>
      <w:r w:rsidRPr="00345BC6">
        <w:rPr>
          <w:b/>
          <w:u w:val="single"/>
        </w:rPr>
        <w:t>учебных кабинетов</w:t>
      </w:r>
      <w:r>
        <w:rPr>
          <w:b/>
          <w:u w:val="single"/>
        </w:rPr>
        <w:t xml:space="preserve"> на базовом предприятии</w:t>
      </w:r>
      <w:r w:rsidRPr="00345BC6">
        <w:t>: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345BC6">
        <w:t>сырья и оборудования хлебопекарной промышленности;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345BC6">
        <w:t>технологии хлебопекарной промышленности;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BC6">
        <w:rPr>
          <w:b/>
          <w:u w:val="single"/>
        </w:rPr>
        <w:t>лабораторий</w:t>
      </w:r>
      <w:r w:rsidRPr="00345BC6">
        <w:t>: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345BC6">
        <w:t>технохимического контроля;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345BC6">
        <w:t>учебных цехов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</w:tabs>
        <w:jc w:val="both"/>
        <w:rPr>
          <w:bCs/>
        </w:rPr>
      </w:pPr>
      <w:r w:rsidRPr="00345BC6">
        <w:rPr>
          <w:b/>
          <w:bCs/>
          <w:u w:val="single"/>
        </w:rPr>
        <w:t>Оборудование учебного кабинета</w:t>
      </w:r>
      <w:r>
        <w:rPr>
          <w:b/>
          <w:bCs/>
          <w:u w:val="single"/>
        </w:rPr>
        <w:t xml:space="preserve"> базового предприятия</w:t>
      </w:r>
      <w:r w:rsidRPr="00345BC6">
        <w:rPr>
          <w:bCs/>
        </w:rPr>
        <w:t>: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посадочные места по количеству обучающихся;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рабочее место преподавателя;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/>
          <w:bCs/>
          <w:u w:val="single"/>
        </w:rPr>
        <w:t>Технические средства обучения</w:t>
      </w:r>
      <w:r w:rsidRPr="00345BC6">
        <w:rPr>
          <w:bCs/>
        </w:rPr>
        <w:t>: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компьютер с лицензионным программным обеспечением;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мультимедиапроектор;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/>
          <w:bCs/>
          <w:u w:val="single"/>
        </w:rPr>
        <w:t xml:space="preserve">Оборудование </w:t>
      </w:r>
      <w:r w:rsidRPr="00345BC6">
        <w:rPr>
          <w:b/>
          <w:u w:val="single"/>
        </w:rPr>
        <w:t xml:space="preserve">лаборатории </w:t>
      </w:r>
      <w:r w:rsidRPr="00345BC6">
        <w:rPr>
          <w:b/>
          <w:bCs/>
          <w:u w:val="single"/>
        </w:rPr>
        <w:t>и рабочих мест лаборатории</w:t>
      </w:r>
      <w:r w:rsidRPr="00345BC6">
        <w:rPr>
          <w:bCs/>
        </w:rPr>
        <w:t xml:space="preserve">: 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производственные столы;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раковина для мытья рук;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шкафы для посуды и инвентаря;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сушильный шкаф;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химическая посуда;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BC6">
        <w:rPr>
          <w:bCs/>
        </w:rPr>
        <w:tab/>
        <w:t>посуда и инвентарь для работы.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45BC6">
        <w:rPr>
          <w:b/>
          <w:u w:val="single"/>
        </w:rPr>
        <w:t>Оборудование и технологическое оснащение рабочих мест</w:t>
      </w:r>
      <w:r w:rsidRPr="00345BC6">
        <w:t>: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tab/>
      </w:r>
      <w:r w:rsidRPr="00345BC6">
        <w:rPr>
          <w:bCs/>
        </w:rPr>
        <w:t>посадочные места по количеству обучающихся;</w:t>
      </w:r>
    </w:p>
    <w:p w:rsidR="009D4965" w:rsidRPr="00345BC6" w:rsidRDefault="009D4965" w:rsidP="009D4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45BC6">
        <w:rPr>
          <w:bCs/>
        </w:rPr>
        <w:tab/>
        <w:t>рабочее место преподавателя;</w:t>
      </w:r>
    </w:p>
    <w:p w:rsidR="004E3915" w:rsidRPr="00FA1A9E" w:rsidRDefault="004E3915" w:rsidP="004E39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FA1A9E">
        <w:rPr>
          <w:b/>
          <w:szCs w:val="28"/>
        </w:rPr>
        <w:t>4.2. Информационное обеспечение обучения</w:t>
      </w:r>
    </w:p>
    <w:p w:rsidR="004E3915" w:rsidRPr="00FA1A9E" w:rsidRDefault="004E3915" w:rsidP="004E3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  <w:r w:rsidRPr="00FA1A9E">
        <w:rPr>
          <w:b/>
          <w:bCs/>
          <w:szCs w:val="28"/>
        </w:rPr>
        <w:t>Перечень рекомендуемых учебных изданий, Интернет-ресурсов, дополнительной л</w:t>
      </w:r>
      <w:r w:rsidRPr="00FA1A9E">
        <w:rPr>
          <w:b/>
          <w:bCs/>
          <w:szCs w:val="28"/>
        </w:rPr>
        <w:t>и</w:t>
      </w:r>
      <w:r w:rsidRPr="00FA1A9E">
        <w:rPr>
          <w:b/>
          <w:bCs/>
          <w:szCs w:val="28"/>
        </w:rPr>
        <w:t>тературы</w:t>
      </w:r>
    </w:p>
    <w:p w:rsidR="004E3915" w:rsidRPr="00FA1A9E" w:rsidRDefault="004E3915" w:rsidP="004E3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  <w:u w:val="single"/>
        </w:rPr>
      </w:pPr>
      <w:r w:rsidRPr="00FA1A9E">
        <w:rPr>
          <w:bCs/>
          <w:szCs w:val="28"/>
          <w:u w:val="single"/>
        </w:rPr>
        <w:t>Основные источники:</w:t>
      </w:r>
    </w:p>
    <w:p w:rsidR="0079237C" w:rsidRPr="00EE06BF" w:rsidRDefault="0079237C" w:rsidP="0079237C">
      <w:pPr>
        <w:rPr>
          <w:szCs w:val="28"/>
        </w:rPr>
      </w:pPr>
      <w:smartTag w:uri="urn:schemas-microsoft-com:office:smarttags" w:element="metricconverter">
        <w:smartTagPr>
          <w:attr w:name="ProductID" w:val="1. Л"/>
        </w:smartTagPr>
        <w:r w:rsidRPr="00EE06BF">
          <w:rPr>
            <w:szCs w:val="28"/>
          </w:rPr>
          <w:t>1. Л</w:t>
        </w:r>
      </w:smartTag>
      <w:r w:rsidRPr="00EE06BF">
        <w:rPr>
          <w:szCs w:val="28"/>
        </w:rPr>
        <w:t>.Ф. Зверева «Технология хлебопекарного производства», Пищевая промышленность»,.</w:t>
      </w:r>
    </w:p>
    <w:p w:rsidR="0079237C" w:rsidRPr="00EE06BF" w:rsidRDefault="0079237C" w:rsidP="0079237C">
      <w:pPr>
        <w:rPr>
          <w:szCs w:val="28"/>
        </w:rPr>
      </w:pPr>
      <w:r w:rsidRPr="00EE06BF">
        <w:rPr>
          <w:szCs w:val="28"/>
        </w:rPr>
        <w:t>2. Т.Б. Цыганова. Технология хлебопекарного производства, М., 2001г.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>3. Мармузова Л.В. Технология хлебопекарного производства: сырье и материалы.</w:t>
      </w:r>
    </w:p>
    <w:p w:rsidR="0079237C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4. Немцов «Основы хлебопечения»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5. Строганов «Технологическая инструкция по выработке хлебных изделий»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6. Ауэрман Л.Я. «Технология хлебопекарного пр-ва»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>7. Правила организации и ведение технологического процесса на хлебопекарном предпр</w:t>
      </w:r>
      <w:r w:rsidRPr="00EE06BF">
        <w:rPr>
          <w:szCs w:val="28"/>
        </w:rPr>
        <w:t>и</w:t>
      </w:r>
      <w:r w:rsidRPr="00EE06BF">
        <w:rPr>
          <w:szCs w:val="28"/>
        </w:rPr>
        <w:t xml:space="preserve">ятии» </w:t>
      </w:r>
      <w:r>
        <w:rPr>
          <w:szCs w:val="28"/>
        </w:rPr>
        <w:t>2002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>8. Кострова И.Е. «Малое хлебопекарное производство особенности работы» 2001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>9. Чижова К.Н. «Белок клейковины и его преобразования в процессе хлебопечения»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>10. Хабарова А.В, Мальцев З.Ф. «Сборник задач по технологии хлебопекарного произво</w:t>
      </w:r>
      <w:r w:rsidRPr="00EE06BF">
        <w:rPr>
          <w:szCs w:val="28"/>
        </w:rPr>
        <w:t>д</w:t>
      </w:r>
      <w:r w:rsidRPr="00EE06BF">
        <w:rPr>
          <w:szCs w:val="28"/>
        </w:rPr>
        <w:t>ства»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>11. Гришин А.С. «Современное хлебопекарное производство»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12. Андреев А.Н. «Производство сдобных булочных изделий»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13. Михаев А.А. «Справочник по хлебопекарному производству»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14. Князь М. «Руководство по хлебопечению»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15. Зверева Л.Ф, Черняков Б.И. «Технология и технохимический контроль хлебопекарного пр-ва.»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lastRenderedPageBreak/>
        <w:t xml:space="preserve">17. Воскресенский П.И. «Техника лаборатории работ»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18. Торжинская Л.Р., Яковелков В.А. «Технический контроль хлебопродуктов» </w:t>
      </w:r>
    </w:p>
    <w:p w:rsidR="0079237C" w:rsidRPr="00EE06BF" w:rsidRDefault="0079237C" w:rsidP="0079237C">
      <w:pPr>
        <w:jc w:val="both"/>
        <w:rPr>
          <w:szCs w:val="28"/>
        </w:rPr>
      </w:pPr>
      <w:r w:rsidRPr="00EE06BF">
        <w:rPr>
          <w:szCs w:val="28"/>
        </w:rPr>
        <w:t xml:space="preserve">19. Справочник работников лабораторий хлебопекарных предприятий </w:t>
      </w:r>
    </w:p>
    <w:p w:rsidR="0079237C" w:rsidRPr="00EE06BF" w:rsidRDefault="0079237C" w:rsidP="0079237C">
      <w:pPr>
        <w:pStyle w:val="a6"/>
        <w:rPr>
          <w:szCs w:val="28"/>
        </w:rPr>
      </w:pPr>
      <w:r w:rsidRPr="00EE06BF">
        <w:rPr>
          <w:szCs w:val="28"/>
        </w:rPr>
        <w:t xml:space="preserve">20. Сборник технологических инструкций для пр-ва хлеба и хлебобулочных изделий. </w:t>
      </w:r>
    </w:p>
    <w:p w:rsidR="0079237C" w:rsidRPr="00EE06BF" w:rsidRDefault="0079237C" w:rsidP="00792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EE06BF">
        <w:rPr>
          <w:szCs w:val="28"/>
        </w:rPr>
        <w:t xml:space="preserve">21. Сборник рецептур на хлебобулочные изделие, вырабатываемые по государственным стандартам. </w:t>
      </w:r>
    </w:p>
    <w:p w:rsidR="004E3915" w:rsidRPr="00FA1A9E" w:rsidRDefault="004E3915" w:rsidP="004E3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  <w:u w:val="single"/>
        </w:rPr>
      </w:pPr>
      <w:r w:rsidRPr="00FA1A9E">
        <w:rPr>
          <w:bCs/>
          <w:szCs w:val="28"/>
          <w:u w:val="single"/>
        </w:rPr>
        <w:t>Дополнительные источники:</w:t>
      </w:r>
    </w:p>
    <w:p w:rsidR="004E3915" w:rsidRPr="00FA1A9E" w:rsidRDefault="00A0094D" w:rsidP="004E391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hyperlink r:id="rId9" w:tgtFrame="_blank" w:history="1">
        <w:r w:rsidR="004E3915" w:rsidRPr="00FA1A9E">
          <w:rPr>
            <w:rStyle w:val="ac"/>
            <w:color w:val="000000"/>
            <w:u w:val="none"/>
          </w:rPr>
          <w:t>tokoch.ru</w:t>
        </w:r>
      </w:hyperlink>
    </w:p>
    <w:p w:rsidR="004E3915" w:rsidRPr="00FA1A9E" w:rsidRDefault="00A0094D" w:rsidP="004E391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-serp-urlitem"/>
          <w:bCs/>
          <w:szCs w:val="28"/>
        </w:rPr>
      </w:pPr>
      <w:hyperlink r:id="rId10" w:tgtFrame="_blank" w:history="1">
        <w:r w:rsidR="004E3915" w:rsidRPr="00FA1A9E">
          <w:rPr>
            <w:rStyle w:val="ac"/>
            <w:color w:val="000000"/>
            <w:u w:val="none"/>
          </w:rPr>
          <w:t>eda-server.ru</w:t>
        </w:r>
      </w:hyperlink>
    </w:p>
    <w:p w:rsidR="004E3915" w:rsidRPr="00FA1A9E" w:rsidRDefault="00A0094D" w:rsidP="004E391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-serp-urlitem"/>
          <w:bCs/>
          <w:color w:val="000000"/>
          <w:sz w:val="28"/>
          <w:szCs w:val="28"/>
        </w:rPr>
      </w:pPr>
      <w:hyperlink r:id="rId11" w:tgtFrame="_blank" w:history="1">
        <w:r w:rsidR="004E3915" w:rsidRPr="00FA1A9E">
          <w:rPr>
            <w:rStyle w:val="ac"/>
            <w:bCs/>
            <w:color w:val="000000"/>
            <w:u w:val="none"/>
          </w:rPr>
          <w:t>hleb</w:t>
        </w:r>
        <w:r w:rsidR="004E3915" w:rsidRPr="00FA1A9E">
          <w:rPr>
            <w:rStyle w:val="ac"/>
            <w:color w:val="000000"/>
            <w:u w:val="none"/>
          </w:rPr>
          <w:t>.net</w:t>
        </w:r>
      </w:hyperlink>
    </w:p>
    <w:p w:rsidR="004E3915" w:rsidRPr="00FA1A9E" w:rsidRDefault="00A0094D" w:rsidP="004E391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-serp-urlitem"/>
          <w:bCs/>
          <w:color w:val="000000"/>
          <w:sz w:val="32"/>
          <w:szCs w:val="28"/>
        </w:rPr>
      </w:pPr>
      <w:hyperlink r:id="rId12" w:tgtFrame="_blank" w:history="1">
        <w:r w:rsidR="004E3915" w:rsidRPr="00FA1A9E">
          <w:rPr>
            <w:rStyle w:val="ac"/>
            <w:color w:val="000000"/>
          </w:rPr>
          <w:t>gastronom.ru</w:t>
        </w:r>
      </w:hyperlink>
    </w:p>
    <w:p w:rsidR="004E3915" w:rsidRPr="00FA1A9E" w:rsidRDefault="00A0094D" w:rsidP="004E3915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36"/>
          <w:szCs w:val="28"/>
        </w:rPr>
      </w:pPr>
      <w:hyperlink r:id="rId13" w:tgtFrame="_blank" w:history="1">
        <w:r w:rsidR="004E3915" w:rsidRPr="00FA1A9E">
          <w:rPr>
            <w:rStyle w:val="ac"/>
            <w:color w:val="000000"/>
          </w:rPr>
          <w:t>kraushka.ru</w:t>
        </w:r>
      </w:hyperlink>
    </w:p>
    <w:p w:rsidR="0077640B" w:rsidRPr="004415ED" w:rsidRDefault="0077640B" w:rsidP="0077640B">
      <w:pPr>
        <w:pStyle w:val="1"/>
        <w:tabs>
          <w:tab w:val="num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E973B9" w:rsidRDefault="00E973B9" w:rsidP="003A084A">
      <w:pPr>
        <w:spacing w:before="120" w:after="120"/>
        <w:jc w:val="center"/>
        <w:outlineLvl w:val="0"/>
      </w:pPr>
    </w:p>
    <w:p w:rsidR="00E973B9" w:rsidRDefault="00FA1A9E" w:rsidP="003A084A">
      <w:pPr>
        <w:spacing w:before="120" w:after="120"/>
        <w:jc w:val="center"/>
        <w:outlineLvl w:val="0"/>
      </w:pPr>
      <w:r>
        <w:br w:type="page"/>
      </w:r>
    </w:p>
    <w:p w:rsidR="009D4965" w:rsidRDefault="009D4965" w:rsidP="009D4965">
      <w:pPr>
        <w:spacing w:before="120" w:after="120"/>
        <w:jc w:val="center"/>
        <w:rPr>
          <w:b/>
          <w:bCs/>
          <w:caps/>
          <w:color w:val="000000"/>
          <w:szCs w:val="28"/>
        </w:rPr>
      </w:pPr>
      <w:r w:rsidRPr="00F02F50">
        <w:rPr>
          <w:b/>
          <w:bCs/>
          <w:caps/>
          <w:color w:val="000000"/>
          <w:szCs w:val="28"/>
        </w:rPr>
        <w:lastRenderedPageBreak/>
        <w:t xml:space="preserve">5. Контроль и оценка результатов освоения </w:t>
      </w:r>
    </w:p>
    <w:p w:rsidR="009D4965" w:rsidRPr="00F02F50" w:rsidRDefault="009D4965" w:rsidP="009D4965">
      <w:pPr>
        <w:spacing w:before="120" w:after="120"/>
        <w:jc w:val="center"/>
        <w:rPr>
          <w:b/>
          <w:bCs/>
          <w:caps/>
          <w:color w:val="000000"/>
          <w:szCs w:val="28"/>
        </w:rPr>
      </w:pPr>
      <w:r w:rsidRPr="00F02F50">
        <w:rPr>
          <w:b/>
          <w:bCs/>
          <w:caps/>
          <w:color w:val="000000"/>
          <w:szCs w:val="28"/>
        </w:rPr>
        <w:t>производственной практики</w:t>
      </w:r>
    </w:p>
    <w:p w:rsidR="009D4965" w:rsidRPr="00C941EE" w:rsidRDefault="009D4965" w:rsidP="009D4965">
      <w:pPr>
        <w:spacing w:line="360" w:lineRule="auto"/>
        <w:ind w:right="-185" w:firstLine="720"/>
        <w:jc w:val="both"/>
      </w:pPr>
      <w:r w:rsidRPr="00C941EE">
        <w:rPr>
          <w:bCs/>
        </w:rPr>
        <w:t>Контроль и оценка</w:t>
      </w:r>
      <w:r w:rsidRPr="00C941EE">
        <w:t xml:space="preserve"> результатов освоения производственной практики осуществляе</w:t>
      </w:r>
      <w:r w:rsidRPr="00C941EE">
        <w:t>т</w:t>
      </w:r>
      <w:r w:rsidRPr="00C941EE">
        <w:t>ся преподавателем в форме зачета.</w:t>
      </w:r>
    </w:p>
    <w:p w:rsidR="009D4965" w:rsidRPr="00C941EE" w:rsidRDefault="009D4965" w:rsidP="009D4965">
      <w:pPr>
        <w:spacing w:line="360" w:lineRule="auto"/>
        <w:ind w:right="-187" w:firstLine="720"/>
        <w:jc w:val="both"/>
      </w:pPr>
      <w:r w:rsidRPr="00C941EE">
        <w:t>По завершению практики обучающийся проходит квалификационные испытания (э</w:t>
      </w:r>
      <w:r w:rsidRPr="00C941EE">
        <w:t>к</w:t>
      </w:r>
      <w:r w:rsidRPr="00C941EE">
        <w:t>замен), которые входят в комплексный экзамен по профессиональному модулю. Квалиф</w:t>
      </w:r>
      <w:r w:rsidRPr="00C941EE">
        <w:t>и</w:t>
      </w:r>
      <w:r w:rsidRPr="00C941EE">
        <w:t>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</w:t>
      </w:r>
      <w:r w:rsidRPr="00C941EE">
        <w:t>ь</w:t>
      </w:r>
      <w:r w:rsidRPr="00C941EE">
        <w:t>ной деятельности, сложность работы должна соответствовать уровню получаемой квалиф</w:t>
      </w:r>
      <w:r w:rsidRPr="00C941EE">
        <w:t>и</w:t>
      </w:r>
      <w:r w:rsidRPr="00C941EE">
        <w:t>кации. Для проведения квалификационного экзамена формируется комиссия, в состав кот</w:t>
      </w:r>
      <w:r w:rsidRPr="00C941EE">
        <w:t>о</w:t>
      </w:r>
      <w:r w:rsidRPr="00C941EE">
        <w:t xml:space="preserve">рой включаются представители </w:t>
      </w:r>
      <w:r>
        <w:t>лицея</w:t>
      </w:r>
      <w:r w:rsidRPr="00C941EE">
        <w:t xml:space="preserve"> и предприятия, результаты экзамена оформляются протоколом.</w:t>
      </w:r>
    </w:p>
    <w:p w:rsidR="009D4965" w:rsidRPr="00C941EE" w:rsidRDefault="009D4965" w:rsidP="009D4965">
      <w:pPr>
        <w:spacing w:line="360" w:lineRule="auto"/>
        <w:ind w:right="-185" w:firstLine="720"/>
        <w:jc w:val="both"/>
      </w:pPr>
      <w:r w:rsidRPr="00C941EE">
        <w:t>Результаты освоения общих и профессиональных компетенций по каждому профе</w:t>
      </w:r>
      <w:r w:rsidRPr="00C941EE">
        <w:t>с</w:t>
      </w:r>
      <w:r w:rsidRPr="00C941EE">
        <w:t>сиональному модулю фиксируются в документации, которая разрабатывается образов</w:t>
      </w:r>
      <w:r w:rsidRPr="00C941EE">
        <w:t>а</w:t>
      </w:r>
      <w:r w:rsidRPr="00C941EE">
        <w:t>тельным учреждением самостоятельно.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4073"/>
        <w:gridCol w:w="2227"/>
      </w:tblGrid>
      <w:tr w:rsidR="003A084A" w:rsidTr="003A084A">
        <w:tc>
          <w:tcPr>
            <w:tcW w:w="3708" w:type="dxa"/>
            <w:vAlign w:val="center"/>
          </w:tcPr>
          <w:p w:rsidR="003A084A" w:rsidRPr="003A084A" w:rsidRDefault="003A084A" w:rsidP="003A084A">
            <w:pPr>
              <w:jc w:val="center"/>
              <w:rPr>
                <w:b/>
                <w:bCs/>
              </w:rPr>
            </w:pPr>
            <w:r w:rsidRPr="003A084A">
              <w:rPr>
                <w:b/>
                <w:bCs/>
              </w:rPr>
              <w:t xml:space="preserve">Результаты </w:t>
            </w:r>
          </w:p>
          <w:p w:rsidR="003A084A" w:rsidRPr="003A084A" w:rsidRDefault="003A084A" w:rsidP="003A084A">
            <w:pPr>
              <w:jc w:val="center"/>
              <w:rPr>
                <w:b/>
                <w:bCs/>
              </w:rPr>
            </w:pPr>
            <w:r w:rsidRPr="003A084A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073" w:type="dxa"/>
            <w:vAlign w:val="center"/>
          </w:tcPr>
          <w:p w:rsidR="003A084A" w:rsidRPr="003A084A" w:rsidRDefault="003A084A" w:rsidP="003A084A">
            <w:pPr>
              <w:jc w:val="center"/>
              <w:rPr>
                <w:bCs/>
              </w:rPr>
            </w:pPr>
            <w:r w:rsidRPr="003A084A">
              <w:rPr>
                <w:b/>
              </w:rPr>
              <w:t>Основные показатели оценки р</w:t>
            </w:r>
            <w:r w:rsidRPr="003A084A">
              <w:rPr>
                <w:b/>
              </w:rPr>
              <w:t>е</w:t>
            </w:r>
            <w:r w:rsidRPr="003A084A">
              <w:rPr>
                <w:b/>
              </w:rPr>
              <w:t>зультата</w:t>
            </w:r>
          </w:p>
        </w:tc>
        <w:tc>
          <w:tcPr>
            <w:tcW w:w="2227" w:type="dxa"/>
            <w:vAlign w:val="center"/>
          </w:tcPr>
          <w:p w:rsidR="003A084A" w:rsidRPr="003A084A" w:rsidRDefault="003A084A" w:rsidP="003A084A">
            <w:pPr>
              <w:jc w:val="center"/>
              <w:rPr>
                <w:b/>
                <w:bCs/>
              </w:rPr>
            </w:pPr>
            <w:r w:rsidRPr="003A084A">
              <w:rPr>
                <w:b/>
              </w:rPr>
              <w:t>Формы и методы контроля и оце</w:t>
            </w:r>
            <w:r w:rsidRPr="003A084A">
              <w:rPr>
                <w:b/>
              </w:rPr>
              <w:t>н</w:t>
            </w:r>
            <w:r w:rsidRPr="003A084A">
              <w:rPr>
                <w:b/>
              </w:rPr>
              <w:t xml:space="preserve">ки </w:t>
            </w:r>
          </w:p>
        </w:tc>
      </w:tr>
      <w:tr w:rsidR="009D4965" w:rsidTr="003A084A">
        <w:tc>
          <w:tcPr>
            <w:tcW w:w="3708" w:type="dxa"/>
          </w:tcPr>
          <w:p w:rsidR="009D4965" w:rsidRPr="00FA1A9E" w:rsidRDefault="009D4965" w:rsidP="0012700F">
            <w:pPr>
              <w:widowControl w:val="0"/>
              <w:suppressAutoHyphens/>
              <w:jc w:val="both"/>
            </w:pPr>
            <w:r w:rsidRPr="00FA1A9E">
              <w:t xml:space="preserve">ПК </w:t>
            </w:r>
            <w:r w:rsidR="0012700F">
              <w:t>5</w:t>
            </w:r>
            <w:r w:rsidRPr="00FA1A9E">
              <w:t>.1. Производить отбраковку готовой продукции</w:t>
            </w:r>
          </w:p>
        </w:tc>
        <w:tc>
          <w:tcPr>
            <w:tcW w:w="4073" w:type="dxa"/>
          </w:tcPr>
          <w:p w:rsidR="009D4965" w:rsidRPr="009C43E0" w:rsidRDefault="009D4965" w:rsidP="005E5BCF">
            <w:pPr>
              <w:jc w:val="both"/>
            </w:pPr>
            <w:r w:rsidRPr="003A084A">
              <w:rPr>
                <w:bCs/>
              </w:rPr>
              <w:t xml:space="preserve">- определены показатели качества </w:t>
            </w:r>
            <w:r>
              <w:rPr>
                <w:bCs/>
              </w:rPr>
              <w:t>готовой продукции</w:t>
            </w:r>
            <w:r w:rsidRPr="003A084A">
              <w:rPr>
                <w:bCs/>
              </w:rPr>
              <w:t xml:space="preserve"> по заданным у</w:t>
            </w:r>
            <w:r w:rsidRPr="003A084A">
              <w:rPr>
                <w:bCs/>
              </w:rPr>
              <w:t>с</w:t>
            </w:r>
            <w:r w:rsidRPr="003A084A">
              <w:rPr>
                <w:bCs/>
              </w:rPr>
              <w:t>ловиям</w:t>
            </w:r>
            <w:r>
              <w:rPr>
                <w:bCs/>
              </w:rPr>
              <w:t>.</w:t>
            </w:r>
          </w:p>
        </w:tc>
        <w:tc>
          <w:tcPr>
            <w:tcW w:w="2227" w:type="dxa"/>
            <w:vMerge w:val="restart"/>
          </w:tcPr>
          <w:p w:rsidR="009D4965" w:rsidRPr="003A084A" w:rsidRDefault="001E0575" w:rsidP="00E973B9">
            <w:pPr>
              <w:jc w:val="center"/>
              <w:rPr>
                <w:b/>
                <w:bCs/>
              </w:rPr>
            </w:pPr>
            <w:r>
              <w:t>Квалификацио</w:t>
            </w:r>
            <w:r>
              <w:t>н</w:t>
            </w:r>
            <w:r>
              <w:t>ный экзамен</w:t>
            </w:r>
          </w:p>
        </w:tc>
      </w:tr>
      <w:tr w:rsidR="009D4965" w:rsidTr="003A084A">
        <w:tc>
          <w:tcPr>
            <w:tcW w:w="3708" w:type="dxa"/>
          </w:tcPr>
          <w:p w:rsidR="009D4965" w:rsidRPr="00FA1A9E" w:rsidRDefault="009D4965" w:rsidP="0012700F">
            <w:pPr>
              <w:widowControl w:val="0"/>
              <w:suppressAutoHyphens/>
              <w:jc w:val="both"/>
            </w:pPr>
            <w:r w:rsidRPr="00FA1A9E">
              <w:t xml:space="preserve">ПК </w:t>
            </w:r>
            <w:r w:rsidR="0012700F">
              <w:t>5</w:t>
            </w:r>
            <w:r w:rsidRPr="00FA1A9E">
              <w:t>.2. Производить упаковку и маркировку хлебобулочных изделий</w:t>
            </w:r>
          </w:p>
        </w:tc>
        <w:tc>
          <w:tcPr>
            <w:tcW w:w="4073" w:type="dxa"/>
          </w:tcPr>
          <w:p w:rsidR="009D4965" w:rsidRDefault="009D4965" w:rsidP="005E5BCF">
            <w:pPr>
              <w:pStyle w:val="210"/>
              <w:widowControl w:val="0"/>
              <w:ind w:left="0" w:firstLine="0"/>
              <w:jc w:val="both"/>
              <w:rPr>
                <w:rFonts w:cs="Times New Roman CYR"/>
              </w:rPr>
            </w:pPr>
            <w:r w:rsidRPr="003A084A">
              <w:rPr>
                <w:rFonts w:cs="Times New Roman CYR"/>
              </w:rPr>
              <w:t xml:space="preserve">- составлена </w:t>
            </w:r>
            <w:r>
              <w:rPr>
                <w:rFonts w:cs="Times New Roman CYR"/>
              </w:rPr>
              <w:t xml:space="preserve">технологическая </w:t>
            </w:r>
            <w:r w:rsidRPr="003A084A">
              <w:rPr>
                <w:rFonts w:cs="Times New Roman CYR"/>
              </w:rPr>
              <w:t>схема процесса</w:t>
            </w:r>
            <w:r>
              <w:rPr>
                <w:bCs/>
              </w:rPr>
              <w:t>маркировки и упаковки</w:t>
            </w:r>
            <w:r w:rsidRPr="003A084A">
              <w:rPr>
                <w:bCs/>
              </w:rPr>
              <w:t xml:space="preserve"> хлеба и хлебобулочных изделий, согласно заданн</w:t>
            </w:r>
            <w:r>
              <w:rPr>
                <w:bCs/>
              </w:rPr>
              <w:t>ым</w:t>
            </w:r>
            <w:r w:rsidRPr="003A084A">
              <w:rPr>
                <w:bCs/>
              </w:rPr>
              <w:t xml:space="preserve"> услови</w:t>
            </w:r>
            <w:r>
              <w:rPr>
                <w:bCs/>
              </w:rPr>
              <w:t>ям и нормативной документации</w:t>
            </w:r>
            <w:r w:rsidRPr="003A084A">
              <w:rPr>
                <w:rFonts w:cs="Times New Roman CYR"/>
              </w:rPr>
              <w:t>;</w:t>
            </w:r>
          </w:p>
          <w:p w:rsidR="009D4965" w:rsidRPr="003A084A" w:rsidRDefault="009D4965" w:rsidP="005E5BCF">
            <w:pPr>
              <w:pStyle w:val="210"/>
              <w:widowControl w:val="0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A084A">
              <w:rPr>
                <w:bCs/>
              </w:rPr>
              <w:t xml:space="preserve">разработаны рекомендации по оптимизации </w:t>
            </w:r>
            <w:r>
              <w:rPr>
                <w:bCs/>
              </w:rPr>
              <w:t>упаковки и маркировки</w:t>
            </w:r>
            <w:r w:rsidRPr="003A084A">
              <w:rPr>
                <w:bCs/>
              </w:rPr>
              <w:t xml:space="preserve"> по результатам контроля качества </w:t>
            </w:r>
            <w:r>
              <w:rPr>
                <w:bCs/>
              </w:rPr>
              <w:t>готовой продукции</w:t>
            </w:r>
            <w:r w:rsidRPr="003A084A">
              <w:rPr>
                <w:bCs/>
              </w:rPr>
              <w:t xml:space="preserve"> по заданной ситуации.</w:t>
            </w:r>
          </w:p>
        </w:tc>
        <w:tc>
          <w:tcPr>
            <w:tcW w:w="2227" w:type="dxa"/>
            <w:vMerge/>
          </w:tcPr>
          <w:p w:rsidR="009D4965" w:rsidRPr="00435A82" w:rsidRDefault="009D4965" w:rsidP="003A084A">
            <w:pPr>
              <w:jc w:val="both"/>
            </w:pPr>
          </w:p>
        </w:tc>
      </w:tr>
      <w:tr w:rsidR="009D4965" w:rsidTr="003A084A">
        <w:tc>
          <w:tcPr>
            <w:tcW w:w="3708" w:type="dxa"/>
          </w:tcPr>
          <w:p w:rsidR="009D4965" w:rsidRPr="00FA1A9E" w:rsidRDefault="009D4965" w:rsidP="0012700F">
            <w:pPr>
              <w:widowControl w:val="0"/>
              <w:suppressAutoHyphens/>
              <w:jc w:val="both"/>
            </w:pPr>
            <w:r w:rsidRPr="00FA1A9E">
              <w:t xml:space="preserve">ПК </w:t>
            </w:r>
            <w:r w:rsidR="0012700F">
              <w:t>5</w:t>
            </w:r>
            <w:r w:rsidRPr="00FA1A9E">
              <w:t xml:space="preserve">.3. Укладывать изделия в лотки, вагонетки, контейнеры </w:t>
            </w:r>
          </w:p>
        </w:tc>
        <w:tc>
          <w:tcPr>
            <w:tcW w:w="4073" w:type="dxa"/>
          </w:tcPr>
          <w:p w:rsidR="009D4965" w:rsidRDefault="009D4965" w:rsidP="005E5BCF">
            <w:pPr>
              <w:pStyle w:val="210"/>
              <w:widowControl w:val="0"/>
              <w:ind w:left="0" w:firstLine="0"/>
              <w:jc w:val="both"/>
              <w:rPr>
                <w:bCs/>
              </w:rPr>
            </w:pPr>
            <w:r w:rsidRPr="003A084A">
              <w:rPr>
                <w:bCs/>
              </w:rPr>
              <w:t xml:space="preserve">- </w:t>
            </w:r>
            <w:r>
              <w:rPr>
                <w:bCs/>
              </w:rPr>
              <w:t>выполнение укладки изделий в лотки, вагонетки, контейнеры, согласно заданным условиям</w:t>
            </w:r>
          </w:p>
          <w:p w:rsidR="009D4965" w:rsidRPr="003A084A" w:rsidRDefault="009D4965" w:rsidP="009D4965">
            <w:pPr>
              <w:pStyle w:val="210"/>
              <w:widowControl w:val="0"/>
              <w:ind w:left="0" w:firstLine="0"/>
              <w:jc w:val="both"/>
              <w:rPr>
                <w:bCs/>
              </w:rPr>
            </w:pPr>
            <w:r w:rsidRPr="003A084A">
              <w:rPr>
                <w:bCs/>
              </w:rPr>
              <w:t xml:space="preserve">- </w:t>
            </w:r>
            <w:r w:rsidRPr="00B1737E">
              <w:rPr>
                <w:lang w:eastAsia="ru-RU"/>
              </w:rPr>
              <w:t>ведение учета и хранения отчетных данных</w:t>
            </w:r>
            <w:r>
              <w:rPr>
                <w:lang w:eastAsia="ru-RU"/>
              </w:rPr>
              <w:t>.</w:t>
            </w:r>
          </w:p>
        </w:tc>
        <w:tc>
          <w:tcPr>
            <w:tcW w:w="2227" w:type="dxa"/>
            <w:vMerge/>
          </w:tcPr>
          <w:p w:rsidR="009D4965" w:rsidRPr="003A084A" w:rsidRDefault="009D4965" w:rsidP="003A084A">
            <w:pPr>
              <w:snapToGrid w:val="0"/>
              <w:jc w:val="both"/>
              <w:rPr>
                <w:bCs/>
              </w:rPr>
            </w:pPr>
          </w:p>
        </w:tc>
      </w:tr>
    </w:tbl>
    <w:p w:rsidR="00FA1A9E" w:rsidRPr="00FA1A9E" w:rsidRDefault="00FA1A9E" w:rsidP="00FA1A9E"/>
    <w:p w:rsidR="009D4965" w:rsidRDefault="009D4965" w:rsidP="003A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</w:pPr>
    </w:p>
    <w:p w:rsidR="003A084A" w:rsidRPr="009C43E0" w:rsidRDefault="003A084A" w:rsidP="003A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</w:pPr>
      <w:r w:rsidRPr="009C43E0">
        <w:t>Формы и методы контроля и оценки результатов обучения должны позволять пр</w:t>
      </w:r>
      <w:r w:rsidRPr="009C43E0">
        <w:t>о</w:t>
      </w:r>
      <w:r w:rsidRPr="009C43E0">
        <w:t>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77640B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9D4965" w:rsidRDefault="009D496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9D4965" w:rsidRDefault="009D496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140"/>
        <w:gridCol w:w="2160"/>
      </w:tblGrid>
      <w:tr w:rsidR="003A084A" w:rsidRPr="001065E1" w:rsidTr="003A084A">
        <w:tc>
          <w:tcPr>
            <w:tcW w:w="3708" w:type="dxa"/>
            <w:vAlign w:val="center"/>
          </w:tcPr>
          <w:p w:rsidR="003A084A" w:rsidRPr="003A084A" w:rsidRDefault="003A084A" w:rsidP="003A084A">
            <w:pPr>
              <w:jc w:val="center"/>
              <w:rPr>
                <w:b/>
                <w:bCs/>
              </w:rPr>
            </w:pPr>
            <w:r w:rsidRPr="003A084A">
              <w:rPr>
                <w:b/>
                <w:bCs/>
              </w:rPr>
              <w:lastRenderedPageBreak/>
              <w:t xml:space="preserve">Результаты </w:t>
            </w:r>
          </w:p>
          <w:p w:rsidR="003A084A" w:rsidRPr="003A084A" w:rsidRDefault="003A084A" w:rsidP="003A084A">
            <w:pPr>
              <w:jc w:val="center"/>
              <w:rPr>
                <w:b/>
                <w:bCs/>
              </w:rPr>
            </w:pPr>
            <w:r w:rsidRPr="003A084A">
              <w:rPr>
                <w:b/>
                <w:bCs/>
              </w:rPr>
              <w:t>(освоенные общие компете</w:t>
            </w:r>
            <w:r w:rsidRPr="003A084A">
              <w:rPr>
                <w:b/>
                <w:bCs/>
              </w:rPr>
              <w:t>н</w:t>
            </w:r>
            <w:r w:rsidRPr="003A084A">
              <w:rPr>
                <w:b/>
                <w:bCs/>
              </w:rPr>
              <w:t>ции)</w:t>
            </w:r>
          </w:p>
        </w:tc>
        <w:tc>
          <w:tcPr>
            <w:tcW w:w="4140" w:type="dxa"/>
            <w:vAlign w:val="center"/>
          </w:tcPr>
          <w:p w:rsidR="003A084A" w:rsidRPr="003A084A" w:rsidRDefault="003A084A" w:rsidP="003A084A">
            <w:pPr>
              <w:jc w:val="center"/>
              <w:rPr>
                <w:bCs/>
              </w:rPr>
            </w:pPr>
            <w:r w:rsidRPr="003A084A">
              <w:rPr>
                <w:b/>
              </w:rPr>
              <w:t>Основные показатели оценки р</w:t>
            </w:r>
            <w:r w:rsidRPr="003A084A">
              <w:rPr>
                <w:b/>
              </w:rPr>
              <w:t>е</w:t>
            </w:r>
            <w:r w:rsidRPr="003A084A">
              <w:rPr>
                <w:b/>
              </w:rPr>
              <w:t>зультата</w:t>
            </w:r>
          </w:p>
        </w:tc>
        <w:tc>
          <w:tcPr>
            <w:tcW w:w="2160" w:type="dxa"/>
            <w:vAlign w:val="center"/>
          </w:tcPr>
          <w:p w:rsidR="003A084A" w:rsidRPr="003A084A" w:rsidRDefault="003A084A" w:rsidP="003A084A">
            <w:pPr>
              <w:jc w:val="center"/>
              <w:rPr>
                <w:b/>
                <w:bCs/>
              </w:rPr>
            </w:pPr>
            <w:r w:rsidRPr="003A084A">
              <w:rPr>
                <w:b/>
              </w:rPr>
              <w:t>Формы и методы контроля и оце</w:t>
            </w:r>
            <w:r w:rsidRPr="003A084A">
              <w:rPr>
                <w:b/>
              </w:rPr>
              <w:t>н</w:t>
            </w:r>
            <w:r w:rsidRPr="003A084A">
              <w:rPr>
                <w:b/>
              </w:rPr>
              <w:t xml:space="preserve">ки </w:t>
            </w:r>
          </w:p>
        </w:tc>
      </w:tr>
      <w:tr w:rsidR="003A084A" w:rsidRPr="001065E1" w:rsidTr="003A084A">
        <w:tc>
          <w:tcPr>
            <w:tcW w:w="3708" w:type="dxa"/>
          </w:tcPr>
          <w:p w:rsidR="003A084A" w:rsidRPr="003A084A" w:rsidRDefault="003A084A" w:rsidP="003A084A">
            <w:pPr>
              <w:pStyle w:val="ae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3A084A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40" w:type="dxa"/>
          </w:tcPr>
          <w:p w:rsidR="003A084A" w:rsidRPr="003A084A" w:rsidRDefault="003A084A" w:rsidP="00D2343C">
            <w:pPr>
              <w:rPr>
                <w:bCs/>
              </w:rPr>
            </w:pPr>
            <w:r w:rsidRPr="001065E1">
              <w:t>- суммирующее оценивание всех п</w:t>
            </w:r>
            <w:r w:rsidRPr="001065E1">
              <w:t>о</w:t>
            </w:r>
            <w:r w:rsidRPr="001065E1">
              <w:t>казателей деятельности студента за период обучения.</w:t>
            </w:r>
          </w:p>
        </w:tc>
        <w:tc>
          <w:tcPr>
            <w:tcW w:w="2160" w:type="dxa"/>
            <w:vMerge w:val="restart"/>
          </w:tcPr>
          <w:p w:rsidR="003A084A" w:rsidRPr="001065E1" w:rsidRDefault="003A084A" w:rsidP="003A084A">
            <w:pPr>
              <w:spacing w:line="360" w:lineRule="auto"/>
            </w:pPr>
            <w:r w:rsidRPr="001065E1">
              <w:t>Оценка портфолио</w:t>
            </w:r>
          </w:p>
        </w:tc>
      </w:tr>
      <w:tr w:rsidR="003A084A" w:rsidRPr="001065E1" w:rsidTr="003A084A">
        <w:tc>
          <w:tcPr>
            <w:tcW w:w="3708" w:type="dxa"/>
          </w:tcPr>
          <w:p w:rsidR="003A084A" w:rsidRPr="003A084A" w:rsidRDefault="003A084A" w:rsidP="003A084A">
            <w:pPr>
              <w:pStyle w:val="ae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3A084A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40" w:type="dxa"/>
          </w:tcPr>
          <w:p w:rsidR="003A084A" w:rsidRPr="001065E1" w:rsidRDefault="003A084A" w:rsidP="003A084A">
            <w:pPr>
              <w:tabs>
                <w:tab w:val="left" w:pos="252"/>
              </w:tabs>
            </w:pPr>
            <w:r w:rsidRPr="001065E1">
              <w:t>- выбор метода и способа решения профессиональных задач с соблюд</w:t>
            </w:r>
            <w:r w:rsidRPr="001065E1">
              <w:t>е</w:t>
            </w:r>
            <w:r w:rsidRPr="001065E1">
              <w:t>нием техники безопасности и согла</w:t>
            </w:r>
            <w:r w:rsidRPr="001065E1">
              <w:t>с</w:t>
            </w:r>
            <w:r w:rsidRPr="001065E1">
              <w:t>но заданной ситуации;</w:t>
            </w:r>
          </w:p>
          <w:p w:rsidR="003A084A" w:rsidRPr="003A084A" w:rsidRDefault="003A084A" w:rsidP="00D2343C">
            <w:pPr>
              <w:rPr>
                <w:bCs/>
              </w:rPr>
            </w:pPr>
            <w:r w:rsidRPr="001065E1">
              <w:t>- оценка эффективности и качества выполнения согласно заданной с</w:t>
            </w:r>
            <w:r w:rsidRPr="001065E1">
              <w:t>и</w:t>
            </w:r>
            <w:r w:rsidRPr="001065E1">
              <w:t>туации.</w:t>
            </w:r>
          </w:p>
        </w:tc>
        <w:tc>
          <w:tcPr>
            <w:tcW w:w="2160" w:type="dxa"/>
            <w:vMerge/>
          </w:tcPr>
          <w:p w:rsidR="003A084A" w:rsidRPr="001065E1" w:rsidRDefault="003A084A" w:rsidP="003A084A">
            <w:pPr>
              <w:spacing w:line="360" w:lineRule="auto"/>
            </w:pPr>
          </w:p>
        </w:tc>
      </w:tr>
      <w:tr w:rsidR="003A084A" w:rsidRPr="001065E1" w:rsidTr="003A084A">
        <w:tc>
          <w:tcPr>
            <w:tcW w:w="3708" w:type="dxa"/>
          </w:tcPr>
          <w:p w:rsidR="003A084A" w:rsidRPr="003A084A" w:rsidRDefault="003A084A" w:rsidP="003A084A">
            <w:pPr>
              <w:pStyle w:val="ae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3A084A">
              <w:rPr>
                <w:sz w:val="24"/>
                <w:szCs w:val="24"/>
              </w:rPr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 </w:t>
            </w:r>
          </w:p>
        </w:tc>
        <w:tc>
          <w:tcPr>
            <w:tcW w:w="4140" w:type="dxa"/>
          </w:tcPr>
          <w:p w:rsidR="003A084A" w:rsidRPr="009C43E0" w:rsidRDefault="003A084A" w:rsidP="003A084A">
            <w:pPr>
              <w:jc w:val="both"/>
            </w:pPr>
            <w:r w:rsidRPr="009C43E0">
              <w:t>Владение рефлексивными умениями, способность к саморегуляции де</w:t>
            </w:r>
            <w:r w:rsidRPr="009C43E0">
              <w:t>я</w:t>
            </w:r>
            <w:r w:rsidRPr="009C43E0">
              <w:t>тельности;</w:t>
            </w:r>
          </w:p>
          <w:p w:rsidR="003A084A" w:rsidRPr="009C43E0" w:rsidRDefault="003A084A" w:rsidP="003A084A">
            <w:pPr>
              <w:jc w:val="both"/>
            </w:pPr>
            <w:r w:rsidRPr="009C43E0">
              <w:t>Объективность оценки результата деятельности;</w:t>
            </w:r>
          </w:p>
          <w:p w:rsidR="003A084A" w:rsidRPr="003A084A" w:rsidRDefault="003A084A" w:rsidP="00D2343C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3A084A" w:rsidRPr="001065E1" w:rsidRDefault="003A084A" w:rsidP="003A084A">
            <w:pPr>
              <w:spacing w:line="360" w:lineRule="auto"/>
            </w:pPr>
          </w:p>
        </w:tc>
      </w:tr>
      <w:tr w:rsidR="003A084A" w:rsidRPr="001065E1" w:rsidTr="003A084A">
        <w:tc>
          <w:tcPr>
            <w:tcW w:w="3708" w:type="dxa"/>
          </w:tcPr>
          <w:p w:rsidR="003A084A" w:rsidRPr="003A084A" w:rsidRDefault="003A084A" w:rsidP="003A084A">
            <w:pPr>
              <w:pStyle w:val="ae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3A084A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40" w:type="dxa"/>
          </w:tcPr>
          <w:p w:rsidR="003A084A" w:rsidRPr="003A084A" w:rsidRDefault="003A084A" w:rsidP="00D2343C">
            <w:pPr>
              <w:rPr>
                <w:bCs/>
              </w:rPr>
            </w:pPr>
            <w:r w:rsidRPr="001065E1">
              <w:t>- информация, подобранная из ра</w:t>
            </w:r>
            <w:r w:rsidRPr="001065E1">
              <w:t>з</w:t>
            </w:r>
            <w:r w:rsidRPr="001065E1">
              <w:t>ных источников в соответствии с з</w:t>
            </w:r>
            <w:r w:rsidRPr="001065E1">
              <w:t>а</w:t>
            </w:r>
            <w:r w:rsidRPr="001065E1">
              <w:t>данной ситуацией.</w:t>
            </w:r>
            <w:r w:rsidRPr="009C43E0">
              <w:t xml:space="preserve"> Поиск информ</w:t>
            </w:r>
            <w:r w:rsidRPr="009C43E0">
              <w:t>а</w:t>
            </w:r>
            <w:r w:rsidRPr="009C43E0">
              <w:t>ции.</w:t>
            </w:r>
          </w:p>
        </w:tc>
        <w:tc>
          <w:tcPr>
            <w:tcW w:w="2160" w:type="dxa"/>
            <w:vMerge/>
          </w:tcPr>
          <w:p w:rsidR="003A084A" w:rsidRPr="001065E1" w:rsidRDefault="003A084A" w:rsidP="003A084A">
            <w:pPr>
              <w:spacing w:line="360" w:lineRule="auto"/>
            </w:pPr>
          </w:p>
        </w:tc>
      </w:tr>
      <w:tr w:rsidR="003A084A" w:rsidRPr="001065E1" w:rsidTr="003A084A">
        <w:tc>
          <w:tcPr>
            <w:tcW w:w="3708" w:type="dxa"/>
          </w:tcPr>
          <w:p w:rsidR="003A084A" w:rsidRPr="003A084A" w:rsidRDefault="003A084A" w:rsidP="003A084A">
            <w:pPr>
              <w:pStyle w:val="ae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3A084A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40" w:type="dxa"/>
          </w:tcPr>
          <w:p w:rsidR="003A084A" w:rsidRPr="003A084A" w:rsidRDefault="003A084A" w:rsidP="00D2343C">
            <w:pPr>
              <w:rPr>
                <w:bCs/>
              </w:rPr>
            </w:pPr>
            <w:r w:rsidRPr="009C43E0">
              <w:t>Решение стандартных и нестандар</w:t>
            </w:r>
            <w:r w:rsidRPr="009C43E0">
              <w:t>т</w:t>
            </w:r>
            <w:r w:rsidRPr="009C43E0">
              <w:t>ных профессиональных задач.</w:t>
            </w:r>
          </w:p>
        </w:tc>
        <w:tc>
          <w:tcPr>
            <w:tcW w:w="2160" w:type="dxa"/>
            <w:vMerge/>
          </w:tcPr>
          <w:p w:rsidR="003A084A" w:rsidRPr="001065E1" w:rsidRDefault="003A084A" w:rsidP="003A084A">
            <w:pPr>
              <w:spacing w:line="360" w:lineRule="auto"/>
            </w:pPr>
          </w:p>
        </w:tc>
      </w:tr>
      <w:tr w:rsidR="003A084A" w:rsidRPr="001065E1" w:rsidTr="003A084A">
        <w:tc>
          <w:tcPr>
            <w:tcW w:w="3708" w:type="dxa"/>
          </w:tcPr>
          <w:p w:rsidR="003A084A" w:rsidRPr="009C43E0" w:rsidRDefault="003A084A" w:rsidP="003A084A">
            <w:pPr>
              <w:jc w:val="both"/>
            </w:pPr>
            <w:r w:rsidRPr="009C43E0">
              <w:t>ОК 6. Работать в команде, эффе</w:t>
            </w:r>
            <w:r w:rsidRPr="009C43E0">
              <w:t>к</w:t>
            </w:r>
            <w:r w:rsidRPr="009C43E0">
              <w:t>тивно общаться с коллегами, р</w:t>
            </w:r>
            <w:r w:rsidRPr="009C43E0">
              <w:t>у</w:t>
            </w:r>
            <w:r w:rsidRPr="009C43E0">
              <w:t>ководством, клиентами</w:t>
            </w:r>
          </w:p>
        </w:tc>
        <w:tc>
          <w:tcPr>
            <w:tcW w:w="4140" w:type="dxa"/>
          </w:tcPr>
          <w:p w:rsidR="003A084A" w:rsidRPr="003A084A" w:rsidRDefault="003A084A" w:rsidP="00D2343C">
            <w:pPr>
              <w:rPr>
                <w:bCs/>
              </w:rPr>
            </w:pPr>
            <w:r w:rsidRPr="003A084A">
              <w:rPr>
                <w:bCs/>
              </w:rPr>
              <w:t>- демонстрация собственной деятел</w:t>
            </w:r>
            <w:r w:rsidRPr="003A084A">
              <w:rPr>
                <w:bCs/>
              </w:rPr>
              <w:t>ь</w:t>
            </w:r>
            <w:r w:rsidRPr="003A084A">
              <w:rPr>
                <w:bCs/>
              </w:rPr>
              <w:t>ности в условиях коллективной и к</w:t>
            </w:r>
            <w:r w:rsidRPr="003A084A">
              <w:rPr>
                <w:bCs/>
              </w:rPr>
              <w:t>о</w:t>
            </w:r>
            <w:r w:rsidRPr="003A084A">
              <w:rPr>
                <w:bCs/>
              </w:rPr>
              <w:t>мандной работы в соответствии с з</w:t>
            </w:r>
            <w:r w:rsidRPr="003A084A">
              <w:rPr>
                <w:bCs/>
              </w:rPr>
              <w:t>а</w:t>
            </w:r>
            <w:r w:rsidRPr="003A084A">
              <w:rPr>
                <w:bCs/>
              </w:rPr>
              <w:t>данной ситуацией.</w:t>
            </w:r>
          </w:p>
        </w:tc>
        <w:tc>
          <w:tcPr>
            <w:tcW w:w="2160" w:type="dxa"/>
            <w:vMerge/>
          </w:tcPr>
          <w:p w:rsidR="003A084A" w:rsidRPr="001065E1" w:rsidRDefault="003A084A" w:rsidP="003A084A">
            <w:pPr>
              <w:spacing w:line="360" w:lineRule="auto"/>
            </w:pPr>
          </w:p>
        </w:tc>
      </w:tr>
      <w:tr w:rsidR="003A084A" w:rsidRPr="001065E1" w:rsidTr="003A084A">
        <w:tc>
          <w:tcPr>
            <w:tcW w:w="3708" w:type="dxa"/>
          </w:tcPr>
          <w:p w:rsidR="003A084A" w:rsidRPr="009C43E0" w:rsidRDefault="003A084A" w:rsidP="003A084A">
            <w:pPr>
              <w:jc w:val="both"/>
            </w:pPr>
            <w:r w:rsidRPr="009C43E0">
              <w:t>ОК 7. Исполнять воинскую об</w:t>
            </w:r>
            <w:r w:rsidRPr="009C43E0">
              <w:t>я</w:t>
            </w:r>
            <w:r w:rsidRPr="009C43E0">
              <w:t>занность, в том числе с примен</w:t>
            </w:r>
            <w:r w:rsidRPr="009C43E0">
              <w:t>е</w:t>
            </w:r>
            <w:r w:rsidRPr="009C43E0">
              <w:t>нием полученных професси</w:t>
            </w:r>
            <w:r w:rsidRPr="009C43E0">
              <w:t>о</w:t>
            </w:r>
            <w:r w:rsidRPr="009C43E0">
              <w:t>нальных знаний (для юношей)</w:t>
            </w:r>
          </w:p>
        </w:tc>
        <w:tc>
          <w:tcPr>
            <w:tcW w:w="4140" w:type="dxa"/>
          </w:tcPr>
          <w:p w:rsidR="003A084A" w:rsidRPr="003A084A" w:rsidRDefault="003A084A" w:rsidP="00D2343C">
            <w:pPr>
              <w:rPr>
                <w:bCs/>
              </w:rPr>
            </w:pPr>
            <w:r w:rsidRPr="001065E1">
              <w:t>- ориентация на воинскую службу с учетом профессиональных знаний</w:t>
            </w:r>
            <w:r>
              <w:t xml:space="preserve"> и </w:t>
            </w:r>
            <w:r w:rsidRPr="003A084A">
              <w:rPr>
                <w:bCs/>
              </w:rPr>
              <w:t>условий</w:t>
            </w:r>
          </w:p>
          <w:p w:rsidR="003A084A" w:rsidRPr="003A084A" w:rsidRDefault="003A084A" w:rsidP="00D2343C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3A084A" w:rsidRPr="001065E1" w:rsidRDefault="003A084A" w:rsidP="003A084A">
            <w:pPr>
              <w:spacing w:line="360" w:lineRule="auto"/>
            </w:pPr>
          </w:p>
        </w:tc>
      </w:tr>
    </w:tbl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456704" w:rsidRDefault="00456704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7C90" w:rsidRDefault="003C7C90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3C7C90" w:rsidSect="00D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C93" w:rsidRDefault="00A64C93">
      <w:r>
        <w:separator/>
      </w:r>
    </w:p>
  </w:endnote>
  <w:endnote w:type="continuationSeparator" w:id="1">
    <w:p w:rsidR="00A64C93" w:rsidRDefault="00A64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6A" w:rsidRDefault="00A0094D" w:rsidP="00CA396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316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316A" w:rsidRDefault="00DD316A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6A" w:rsidRDefault="00A0094D" w:rsidP="00CA396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316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1BED">
      <w:rPr>
        <w:rStyle w:val="a9"/>
        <w:noProof/>
      </w:rPr>
      <w:t>2</w:t>
    </w:r>
    <w:r>
      <w:rPr>
        <w:rStyle w:val="a9"/>
      </w:rPr>
      <w:fldChar w:fldCharType="end"/>
    </w:r>
  </w:p>
  <w:p w:rsidR="00DD316A" w:rsidRDefault="00DD316A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C93" w:rsidRDefault="00A64C93">
      <w:r>
        <w:separator/>
      </w:r>
    </w:p>
  </w:footnote>
  <w:footnote w:type="continuationSeparator" w:id="1">
    <w:p w:rsidR="00A64C93" w:rsidRDefault="00A64C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D2EEB572"/>
    <w:lvl w:ilvl="0" w:tplc="5574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0B"/>
    <w:rsid w:val="00020E49"/>
    <w:rsid w:val="000254C6"/>
    <w:rsid w:val="000276C6"/>
    <w:rsid w:val="00034C2D"/>
    <w:rsid w:val="000442AC"/>
    <w:rsid w:val="00047A75"/>
    <w:rsid w:val="00051164"/>
    <w:rsid w:val="00067646"/>
    <w:rsid w:val="00073B30"/>
    <w:rsid w:val="00082D39"/>
    <w:rsid w:val="000A11EF"/>
    <w:rsid w:val="000A17A7"/>
    <w:rsid w:val="000B56FC"/>
    <w:rsid w:val="000C430A"/>
    <w:rsid w:val="000C60D9"/>
    <w:rsid w:val="000D0180"/>
    <w:rsid w:val="000E012A"/>
    <w:rsid w:val="001105BB"/>
    <w:rsid w:val="001218AD"/>
    <w:rsid w:val="0012700F"/>
    <w:rsid w:val="00140B65"/>
    <w:rsid w:val="00150AAB"/>
    <w:rsid w:val="00157EC5"/>
    <w:rsid w:val="00160E9B"/>
    <w:rsid w:val="001615F8"/>
    <w:rsid w:val="001979CA"/>
    <w:rsid w:val="001A33CA"/>
    <w:rsid w:val="001A7A74"/>
    <w:rsid w:val="001C2636"/>
    <w:rsid w:val="001D378F"/>
    <w:rsid w:val="001E0575"/>
    <w:rsid w:val="001E4958"/>
    <w:rsid w:val="00212E9F"/>
    <w:rsid w:val="00235E56"/>
    <w:rsid w:val="0024590A"/>
    <w:rsid w:val="00257EE1"/>
    <w:rsid w:val="002B1811"/>
    <w:rsid w:val="002C3C68"/>
    <w:rsid w:val="002C5B76"/>
    <w:rsid w:val="002D01D3"/>
    <w:rsid w:val="00300E00"/>
    <w:rsid w:val="00305142"/>
    <w:rsid w:val="00311953"/>
    <w:rsid w:val="003133B4"/>
    <w:rsid w:val="00321234"/>
    <w:rsid w:val="00353E9B"/>
    <w:rsid w:val="00356A2A"/>
    <w:rsid w:val="003632B4"/>
    <w:rsid w:val="00365B42"/>
    <w:rsid w:val="003821A0"/>
    <w:rsid w:val="003A084A"/>
    <w:rsid w:val="003A154E"/>
    <w:rsid w:val="003A1618"/>
    <w:rsid w:val="003C7515"/>
    <w:rsid w:val="003C7C90"/>
    <w:rsid w:val="003D572F"/>
    <w:rsid w:val="003F0A9B"/>
    <w:rsid w:val="003F61DC"/>
    <w:rsid w:val="004129C6"/>
    <w:rsid w:val="00420309"/>
    <w:rsid w:val="004415ED"/>
    <w:rsid w:val="0044646F"/>
    <w:rsid w:val="004565D0"/>
    <w:rsid w:val="00456704"/>
    <w:rsid w:val="0047210A"/>
    <w:rsid w:val="00483866"/>
    <w:rsid w:val="00486A87"/>
    <w:rsid w:val="004A33B7"/>
    <w:rsid w:val="004A3F87"/>
    <w:rsid w:val="004A5010"/>
    <w:rsid w:val="004A53FF"/>
    <w:rsid w:val="004B0BCA"/>
    <w:rsid w:val="004B6730"/>
    <w:rsid w:val="004D279E"/>
    <w:rsid w:val="004D469E"/>
    <w:rsid w:val="004E3915"/>
    <w:rsid w:val="005027B1"/>
    <w:rsid w:val="00521AE9"/>
    <w:rsid w:val="0052613F"/>
    <w:rsid w:val="00552C70"/>
    <w:rsid w:val="00554EDB"/>
    <w:rsid w:val="00570A00"/>
    <w:rsid w:val="00581DDF"/>
    <w:rsid w:val="005846C2"/>
    <w:rsid w:val="005A1705"/>
    <w:rsid w:val="005A6E38"/>
    <w:rsid w:val="005D1401"/>
    <w:rsid w:val="005D5CCB"/>
    <w:rsid w:val="005E0EBA"/>
    <w:rsid w:val="005E2B00"/>
    <w:rsid w:val="005F18A0"/>
    <w:rsid w:val="005F5DEF"/>
    <w:rsid w:val="005F6CA3"/>
    <w:rsid w:val="005F786E"/>
    <w:rsid w:val="00606C54"/>
    <w:rsid w:val="00613A44"/>
    <w:rsid w:val="00634060"/>
    <w:rsid w:val="006473AF"/>
    <w:rsid w:val="00660F3E"/>
    <w:rsid w:val="006825EF"/>
    <w:rsid w:val="006B11E6"/>
    <w:rsid w:val="006C13A5"/>
    <w:rsid w:val="006C2B45"/>
    <w:rsid w:val="006D41A3"/>
    <w:rsid w:val="006D7B7C"/>
    <w:rsid w:val="006E232A"/>
    <w:rsid w:val="006F7515"/>
    <w:rsid w:val="006F7BE7"/>
    <w:rsid w:val="007250C3"/>
    <w:rsid w:val="00725BDC"/>
    <w:rsid w:val="00730229"/>
    <w:rsid w:val="007408CD"/>
    <w:rsid w:val="007631D3"/>
    <w:rsid w:val="00764B43"/>
    <w:rsid w:val="00775A7F"/>
    <w:rsid w:val="0077640B"/>
    <w:rsid w:val="00780120"/>
    <w:rsid w:val="0079237C"/>
    <w:rsid w:val="0079545B"/>
    <w:rsid w:val="007A155E"/>
    <w:rsid w:val="007A73E9"/>
    <w:rsid w:val="007B05EB"/>
    <w:rsid w:val="007B1C46"/>
    <w:rsid w:val="00813232"/>
    <w:rsid w:val="0082050F"/>
    <w:rsid w:val="0082615C"/>
    <w:rsid w:val="00834E0E"/>
    <w:rsid w:val="00851230"/>
    <w:rsid w:val="00852A36"/>
    <w:rsid w:val="00852BAC"/>
    <w:rsid w:val="00855EAE"/>
    <w:rsid w:val="00855F73"/>
    <w:rsid w:val="0086127E"/>
    <w:rsid w:val="00871A30"/>
    <w:rsid w:val="008726F3"/>
    <w:rsid w:val="00883B42"/>
    <w:rsid w:val="00885D96"/>
    <w:rsid w:val="00891BED"/>
    <w:rsid w:val="008927E5"/>
    <w:rsid w:val="00894713"/>
    <w:rsid w:val="00894BCF"/>
    <w:rsid w:val="008D4C3E"/>
    <w:rsid w:val="008D6BD5"/>
    <w:rsid w:val="008E1B8E"/>
    <w:rsid w:val="008F7B3A"/>
    <w:rsid w:val="0091430A"/>
    <w:rsid w:val="00925985"/>
    <w:rsid w:val="0093157F"/>
    <w:rsid w:val="009338C4"/>
    <w:rsid w:val="00971FAD"/>
    <w:rsid w:val="009757B0"/>
    <w:rsid w:val="009849AA"/>
    <w:rsid w:val="009A7AE8"/>
    <w:rsid w:val="009C3207"/>
    <w:rsid w:val="009D4965"/>
    <w:rsid w:val="009F60A6"/>
    <w:rsid w:val="00A0094D"/>
    <w:rsid w:val="00A14F4F"/>
    <w:rsid w:val="00A16323"/>
    <w:rsid w:val="00A235E5"/>
    <w:rsid w:val="00A40AB6"/>
    <w:rsid w:val="00A4295D"/>
    <w:rsid w:val="00A5420D"/>
    <w:rsid w:val="00A64C93"/>
    <w:rsid w:val="00AE015B"/>
    <w:rsid w:val="00AE5CFD"/>
    <w:rsid w:val="00AF44F2"/>
    <w:rsid w:val="00B01859"/>
    <w:rsid w:val="00B01A06"/>
    <w:rsid w:val="00B14E3A"/>
    <w:rsid w:val="00B23FCC"/>
    <w:rsid w:val="00B4442F"/>
    <w:rsid w:val="00B62A9D"/>
    <w:rsid w:val="00B870EA"/>
    <w:rsid w:val="00BD3C96"/>
    <w:rsid w:val="00BD4904"/>
    <w:rsid w:val="00BE448C"/>
    <w:rsid w:val="00BE71A3"/>
    <w:rsid w:val="00BF0869"/>
    <w:rsid w:val="00C10DBF"/>
    <w:rsid w:val="00C153A2"/>
    <w:rsid w:val="00C24D16"/>
    <w:rsid w:val="00C45AD1"/>
    <w:rsid w:val="00C770E8"/>
    <w:rsid w:val="00C8197E"/>
    <w:rsid w:val="00CA2983"/>
    <w:rsid w:val="00CA3965"/>
    <w:rsid w:val="00CC2B96"/>
    <w:rsid w:val="00CD0939"/>
    <w:rsid w:val="00CD1E14"/>
    <w:rsid w:val="00D048C4"/>
    <w:rsid w:val="00D104AB"/>
    <w:rsid w:val="00D11278"/>
    <w:rsid w:val="00D11886"/>
    <w:rsid w:val="00D12993"/>
    <w:rsid w:val="00D14B81"/>
    <w:rsid w:val="00D16F52"/>
    <w:rsid w:val="00D2343C"/>
    <w:rsid w:val="00D31F9D"/>
    <w:rsid w:val="00D529EC"/>
    <w:rsid w:val="00D740EC"/>
    <w:rsid w:val="00DA38A2"/>
    <w:rsid w:val="00DA7E4E"/>
    <w:rsid w:val="00DD316A"/>
    <w:rsid w:val="00DD6D2A"/>
    <w:rsid w:val="00E200FB"/>
    <w:rsid w:val="00E25B66"/>
    <w:rsid w:val="00E34F02"/>
    <w:rsid w:val="00E60A19"/>
    <w:rsid w:val="00E62260"/>
    <w:rsid w:val="00E82397"/>
    <w:rsid w:val="00E878E3"/>
    <w:rsid w:val="00E973B9"/>
    <w:rsid w:val="00EA4332"/>
    <w:rsid w:val="00EC0DD3"/>
    <w:rsid w:val="00EF3415"/>
    <w:rsid w:val="00EF4F69"/>
    <w:rsid w:val="00EF5FC4"/>
    <w:rsid w:val="00EF6FDA"/>
    <w:rsid w:val="00F365F1"/>
    <w:rsid w:val="00F3685B"/>
    <w:rsid w:val="00F41123"/>
    <w:rsid w:val="00F45391"/>
    <w:rsid w:val="00F5336C"/>
    <w:rsid w:val="00F66B8D"/>
    <w:rsid w:val="00F82A0C"/>
    <w:rsid w:val="00F86360"/>
    <w:rsid w:val="00F909B3"/>
    <w:rsid w:val="00F966BA"/>
    <w:rsid w:val="00FA1A9E"/>
    <w:rsid w:val="00FC4046"/>
    <w:rsid w:val="00FD3EA2"/>
    <w:rsid w:val="00FD6CE4"/>
    <w:rsid w:val="00FF5710"/>
    <w:rsid w:val="00FF7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basedOn w:val="a0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7640B"/>
  </w:style>
  <w:style w:type="table" w:styleId="aa">
    <w:name w:val="Table Grid"/>
    <w:basedOn w:val="a1"/>
    <w:uiPriority w:val="99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b-serp-urlitem">
    <w:name w:val="b-serp-url__item"/>
    <w:basedOn w:val="a0"/>
    <w:rsid w:val="004E3915"/>
  </w:style>
  <w:style w:type="character" w:styleId="ac">
    <w:name w:val="Hyperlink"/>
    <w:basedOn w:val="a0"/>
    <w:rsid w:val="004E3915"/>
    <w:rPr>
      <w:color w:val="0000FF"/>
      <w:u w:val="single"/>
    </w:rPr>
  </w:style>
  <w:style w:type="paragraph" w:customStyle="1" w:styleId="23">
    <w:name w:val="Знак2"/>
    <w:basedOn w:val="a"/>
    <w:rsid w:val="00353E9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0442A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AE8"/>
    <w:rPr>
      <w:sz w:val="24"/>
      <w:szCs w:val="24"/>
    </w:rPr>
  </w:style>
  <w:style w:type="paragraph" w:customStyle="1" w:styleId="210">
    <w:name w:val="Список 21"/>
    <w:basedOn w:val="a"/>
    <w:rsid w:val="003A084A"/>
    <w:pPr>
      <w:suppressAutoHyphens/>
      <w:ind w:left="566" w:hanging="283"/>
    </w:pPr>
    <w:rPr>
      <w:lang w:eastAsia="ar-SA"/>
    </w:rPr>
  </w:style>
  <w:style w:type="paragraph" w:styleId="ae">
    <w:name w:val="List"/>
    <w:basedOn w:val="a"/>
    <w:uiPriority w:val="99"/>
    <w:unhideWhenUsed/>
    <w:rsid w:val="003A084A"/>
    <w:pPr>
      <w:widowControl w:val="0"/>
      <w:suppressAutoHyphens/>
      <w:autoSpaceDE w:val="0"/>
      <w:ind w:left="283" w:hanging="283"/>
      <w:contextualSpacing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kraushka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gastronom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leb.ne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a-serv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ko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13239</CharactersWithSpaces>
  <SharedDoc>false</SharedDoc>
  <HLinks>
    <vt:vector size="30" baseType="variant">
      <vt:variant>
        <vt:i4>6422572</vt:i4>
      </vt:variant>
      <vt:variant>
        <vt:i4>12</vt:i4>
      </vt:variant>
      <vt:variant>
        <vt:i4>0</vt:i4>
      </vt:variant>
      <vt:variant>
        <vt:i4>5</vt:i4>
      </vt:variant>
      <vt:variant>
        <vt:lpwstr>http://www.kraushka.ru/</vt:lpwstr>
      </vt:variant>
      <vt:variant>
        <vt:lpwstr/>
      </vt:variant>
      <vt:variant>
        <vt:i4>1245255</vt:i4>
      </vt:variant>
      <vt:variant>
        <vt:i4>9</vt:i4>
      </vt:variant>
      <vt:variant>
        <vt:i4>0</vt:i4>
      </vt:variant>
      <vt:variant>
        <vt:i4>5</vt:i4>
      </vt:variant>
      <vt:variant>
        <vt:lpwstr>http://gastronom.ru/</vt:lpwstr>
      </vt:variant>
      <vt:variant>
        <vt:lpwstr/>
      </vt:variant>
      <vt:variant>
        <vt:i4>4325444</vt:i4>
      </vt:variant>
      <vt:variant>
        <vt:i4>6</vt:i4>
      </vt:variant>
      <vt:variant>
        <vt:i4>0</vt:i4>
      </vt:variant>
      <vt:variant>
        <vt:i4>5</vt:i4>
      </vt:variant>
      <vt:variant>
        <vt:lpwstr>http://www.hleb.net/</vt:lpwstr>
      </vt:variant>
      <vt:variant>
        <vt:lpwstr/>
      </vt:variant>
      <vt:variant>
        <vt:i4>1048586</vt:i4>
      </vt:variant>
      <vt:variant>
        <vt:i4>3</vt:i4>
      </vt:variant>
      <vt:variant>
        <vt:i4>0</vt:i4>
      </vt:variant>
      <vt:variant>
        <vt:i4>5</vt:i4>
      </vt:variant>
      <vt:variant>
        <vt:lpwstr>http://www.eda-server.ru/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http://www.tokoch.ru/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User</cp:lastModifiedBy>
  <cp:revision>15</cp:revision>
  <cp:lastPrinted>2018-11-08T07:14:00Z</cp:lastPrinted>
  <dcterms:created xsi:type="dcterms:W3CDTF">2014-02-20T09:07:00Z</dcterms:created>
  <dcterms:modified xsi:type="dcterms:W3CDTF">2019-02-04T12:16:00Z</dcterms:modified>
</cp:coreProperties>
</file>