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30" w:rsidRDefault="00D21A30" w:rsidP="00A53899">
      <w:pPr>
        <w:tabs>
          <w:tab w:val="left" w:pos="9498"/>
        </w:tabs>
        <w:ind w:left="-850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A53899" w:rsidRPr="00C25FAB" w:rsidRDefault="00D21A30" w:rsidP="00A53899">
      <w:pPr>
        <w:tabs>
          <w:tab w:val="left" w:pos="9498"/>
        </w:tabs>
        <w:ind w:left="-850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образовательной программы </w:t>
      </w:r>
      <w:r w:rsidR="00A53899" w:rsidRPr="00C25FAB">
        <w:rPr>
          <w:rFonts w:ascii="Times New Roman" w:hAnsi="Times New Roman" w:cs="Times New Roman"/>
          <w:b/>
          <w:sz w:val="28"/>
          <w:szCs w:val="28"/>
        </w:rPr>
        <w:t xml:space="preserve"> 43.01.02 Парикмахер </w:t>
      </w:r>
    </w:p>
    <w:p w:rsidR="00665A3D" w:rsidRPr="00D21A30" w:rsidRDefault="00665A3D" w:rsidP="00665A3D">
      <w:pPr>
        <w:rPr>
          <w:rFonts w:ascii="Times New Roman" w:hAnsi="Times New Roman" w:cs="Times New Roman"/>
          <w:b/>
          <w:sz w:val="24"/>
          <w:szCs w:val="24"/>
        </w:rPr>
      </w:pPr>
      <w:r w:rsidRPr="00D21A3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1.1. Нормативно-правовые основы разработки основной профессиональной образовательной программы</w:t>
      </w:r>
      <w:proofErr w:type="gramStart"/>
      <w:r w:rsidR="00263904" w:rsidRPr="00D21A30">
        <w:rPr>
          <w:rFonts w:ascii="Times New Roman" w:hAnsi="Times New Roman" w:cs="Times New Roman"/>
          <w:sz w:val="24"/>
          <w:szCs w:val="24"/>
        </w:rPr>
        <w:t>.</w:t>
      </w:r>
      <w:r w:rsidRPr="00D21A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оставляют: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– Федеральный закон № 273-ФЗ «Об образовании в Российской Федерации» от 29.12.2012г.;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– Федеральный государственный образовательный стан</w:t>
      </w:r>
      <w:r w:rsidR="00263904" w:rsidRPr="00D21A30">
        <w:rPr>
          <w:rFonts w:ascii="Times New Roman" w:hAnsi="Times New Roman" w:cs="Times New Roman"/>
          <w:sz w:val="24"/>
          <w:szCs w:val="24"/>
        </w:rPr>
        <w:t xml:space="preserve">дарт среднего профессионального </w:t>
      </w:r>
      <w:r w:rsidRPr="00D21A30">
        <w:rPr>
          <w:rFonts w:ascii="Times New Roman" w:hAnsi="Times New Roman" w:cs="Times New Roman"/>
          <w:sz w:val="24"/>
          <w:szCs w:val="24"/>
        </w:rPr>
        <w:t>образования по профессии 43.01.02 Парикмахер, утв</w:t>
      </w:r>
      <w:r w:rsidR="00263904" w:rsidRPr="00D21A30">
        <w:rPr>
          <w:rFonts w:ascii="Times New Roman" w:hAnsi="Times New Roman" w:cs="Times New Roman"/>
          <w:sz w:val="24"/>
          <w:szCs w:val="24"/>
        </w:rPr>
        <w:t xml:space="preserve">ержденного приказом </w:t>
      </w:r>
      <w:proofErr w:type="spellStart"/>
      <w:r w:rsidR="00263904" w:rsidRPr="00D21A30">
        <w:rPr>
          <w:rFonts w:ascii="Times New Roman" w:hAnsi="Times New Roman" w:cs="Times New Roman"/>
          <w:sz w:val="24"/>
          <w:szCs w:val="24"/>
        </w:rPr>
        <w:t>Минобрнауки</w:t>
      </w:r>
      <w:r w:rsidRPr="00D21A30">
        <w:rPr>
          <w:rFonts w:ascii="Times New Roman" w:hAnsi="Times New Roman" w:cs="Times New Roman"/>
          <w:sz w:val="24"/>
          <w:szCs w:val="24"/>
        </w:rPr>
        <w:t>России</w:t>
      </w:r>
      <w:proofErr w:type="spellEnd"/>
      <w:r w:rsidRPr="00D21A30">
        <w:rPr>
          <w:rFonts w:ascii="Times New Roman" w:hAnsi="Times New Roman" w:cs="Times New Roman"/>
          <w:sz w:val="24"/>
          <w:szCs w:val="24"/>
        </w:rPr>
        <w:t xml:space="preserve"> от 02.08.2013 № 730, с изменениями внесенн</w:t>
      </w:r>
      <w:r w:rsidR="00263904" w:rsidRPr="00D21A30">
        <w:rPr>
          <w:rFonts w:ascii="Times New Roman" w:hAnsi="Times New Roman" w:cs="Times New Roman"/>
          <w:sz w:val="24"/>
          <w:szCs w:val="24"/>
        </w:rPr>
        <w:t xml:space="preserve">ыми приказом </w:t>
      </w:r>
      <w:proofErr w:type="spellStart"/>
      <w:r w:rsidR="00263904" w:rsidRPr="00D21A3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63904" w:rsidRPr="00D21A30"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D21A30">
        <w:rPr>
          <w:rFonts w:ascii="Times New Roman" w:hAnsi="Times New Roman" w:cs="Times New Roman"/>
          <w:sz w:val="24"/>
          <w:szCs w:val="24"/>
        </w:rPr>
        <w:t>от 09.04.2015 № 389;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– нормативно-методические документы Министерства образования и науки РФ:</w:t>
      </w:r>
    </w:p>
    <w:p w:rsidR="00665A3D" w:rsidRPr="00D21A30" w:rsidRDefault="00263904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-</w:t>
      </w:r>
      <w:r w:rsidR="00665A3D" w:rsidRPr="00D21A30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05</w:t>
      </w:r>
      <w:r w:rsidRPr="00D21A30">
        <w:rPr>
          <w:rFonts w:ascii="Times New Roman" w:hAnsi="Times New Roman" w:cs="Times New Roman"/>
          <w:sz w:val="24"/>
          <w:szCs w:val="24"/>
        </w:rPr>
        <w:t xml:space="preserve">.04.2013г. №240 "Об утверждении </w:t>
      </w:r>
      <w:r w:rsidR="00665A3D" w:rsidRPr="00D21A30">
        <w:rPr>
          <w:rFonts w:ascii="Times New Roman" w:hAnsi="Times New Roman" w:cs="Times New Roman"/>
          <w:sz w:val="24"/>
          <w:szCs w:val="24"/>
        </w:rPr>
        <w:t xml:space="preserve">образцов студенческого билета для студентов </w:t>
      </w:r>
      <w:r w:rsidRPr="00D21A30">
        <w:rPr>
          <w:rFonts w:ascii="Times New Roman" w:hAnsi="Times New Roman" w:cs="Times New Roman"/>
          <w:sz w:val="24"/>
          <w:szCs w:val="24"/>
        </w:rPr>
        <w:t xml:space="preserve">и зачетной книжки для студентов </w:t>
      </w:r>
      <w:r w:rsidR="00665A3D" w:rsidRPr="00D21A30">
        <w:rPr>
          <w:rFonts w:ascii="Times New Roman" w:hAnsi="Times New Roman" w:cs="Times New Roman"/>
          <w:sz w:val="24"/>
          <w:szCs w:val="24"/>
        </w:rPr>
        <w:t>(курсантов), осваивающих образовательные прогр</w:t>
      </w:r>
      <w:r w:rsidRPr="00D21A30">
        <w:rPr>
          <w:rFonts w:ascii="Times New Roman" w:hAnsi="Times New Roman" w:cs="Times New Roman"/>
          <w:sz w:val="24"/>
          <w:szCs w:val="24"/>
        </w:rPr>
        <w:t xml:space="preserve">аммы среднего профессионального </w:t>
      </w:r>
      <w:r w:rsidR="00665A3D" w:rsidRPr="00D21A30">
        <w:rPr>
          <w:rFonts w:ascii="Times New Roman" w:hAnsi="Times New Roman" w:cs="Times New Roman"/>
          <w:sz w:val="24"/>
          <w:szCs w:val="24"/>
        </w:rPr>
        <w:t>образования";</w:t>
      </w:r>
    </w:p>
    <w:p w:rsidR="00665A3D" w:rsidRPr="00D21A30" w:rsidRDefault="00263904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-</w:t>
      </w:r>
      <w:r w:rsidR="00665A3D" w:rsidRPr="00D21A30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16.08.2013</w:t>
      </w:r>
      <w:r w:rsidRPr="00D21A30">
        <w:rPr>
          <w:rFonts w:ascii="Times New Roman" w:hAnsi="Times New Roman" w:cs="Times New Roman"/>
          <w:sz w:val="24"/>
          <w:szCs w:val="24"/>
        </w:rPr>
        <w:t xml:space="preserve">г. № 968 (ред. от 31.01.2014г.) </w:t>
      </w:r>
      <w:r w:rsidR="00665A3D" w:rsidRPr="00D21A30">
        <w:rPr>
          <w:rFonts w:ascii="Times New Roman" w:hAnsi="Times New Roman" w:cs="Times New Roman"/>
          <w:sz w:val="24"/>
          <w:szCs w:val="24"/>
        </w:rPr>
        <w:t>"Об утверждении Порядка проведения государ</w:t>
      </w:r>
      <w:r w:rsidRPr="00D21A30">
        <w:rPr>
          <w:rFonts w:ascii="Times New Roman" w:hAnsi="Times New Roman" w:cs="Times New Roman"/>
          <w:sz w:val="24"/>
          <w:szCs w:val="24"/>
        </w:rPr>
        <w:t xml:space="preserve">ственной итоговой аттестации по </w:t>
      </w:r>
      <w:r w:rsidR="00665A3D" w:rsidRPr="00D21A30">
        <w:rPr>
          <w:rFonts w:ascii="Times New Roman" w:hAnsi="Times New Roman" w:cs="Times New Roman"/>
          <w:sz w:val="24"/>
          <w:szCs w:val="24"/>
        </w:rPr>
        <w:t>образовательным программам среднего профессионального образования";</w:t>
      </w:r>
    </w:p>
    <w:p w:rsidR="00665A3D" w:rsidRPr="00D21A30" w:rsidRDefault="00263904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-</w:t>
      </w:r>
      <w:r w:rsidR="00665A3D" w:rsidRPr="00D21A30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</w:t>
      </w:r>
      <w:r w:rsidRPr="00D21A30">
        <w:rPr>
          <w:rFonts w:ascii="Times New Roman" w:hAnsi="Times New Roman" w:cs="Times New Roman"/>
          <w:sz w:val="24"/>
          <w:szCs w:val="24"/>
        </w:rPr>
        <w:t xml:space="preserve">и РФ от 25.10.2013г. № 1186 "Об </w:t>
      </w:r>
      <w:r w:rsidR="00665A3D" w:rsidRPr="00D21A30">
        <w:rPr>
          <w:rFonts w:ascii="Times New Roman" w:hAnsi="Times New Roman" w:cs="Times New Roman"/>
          <w:sz w:val="24"/>
          <w:szCs w:val="24"/>
        </w:rPr>
        <w:t>утверждении Порядка заполнения, учета и выдачи дипл</w:t>
      </w:r>
      <w:r w:rsidRPr="00D21A30">
        <w:rPr>
          <w:rFonts w:ascii="Times New Roman" w:hAnsi="Times New Roman" w:cs="Times New Roman"/>
          <w:sz w:val="24"/>
          <w:szCs w:val="24"/>
        </w:rPr>
        <w:t xml:space="preserve">омов о среднем профессиональном </w:t>
      </w:r>
      <w:r w:rsidR="00665A3D" w:rsidRPr="00D21A30">
        <w:rPr>
          <w:rFonts w:ascii="Times New Roman" w:hAnsi="Times New Roman" w:cs="Times New Roman"/>
          <w:sz w:val="24"/>
          <w:szCs w:val="24"/>
        </w:rPr>
        <w:t>образовании и их дубликатов”;</w:t>
      </w:r>
    </w:p>
    <w:p w:rsidR="00665A3D" w:rsidRPr="00D21A30" w:rsidRDefault="00263904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-</w:t>
      </w:r>
      <w:r w:rsidR="00665A3D" w:rsidRPr="00D21A30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29.</w:t>
      </w:r>
      <w:r w:rsidRPr="00D21A30">
        <w:rPr>
          <w:rFonts w:ascii="Times New Roman" w:hAnsi="Times New Roman" w:cs="Times New Roman"/>
          <w:sz w:val="24"/>
          <w:szCs w:val="24"/>
        </w:rPr>
        <w:t xml:space="preserve">10.2013г. №1199 "Об утверждении </w:t>
      </w:r>
      <w:r w:rsidR="00665A3D" w:rsidRPr="00D21A30">
        <w:rPr>
          <w:rFonts w:ascii="Times New Roman" w:hAnsi="Times New Roman" w:cs="Times New Roman"/>
          <w:sz w:val="24"/>
          <w:szCs w:val="24"/>
        </w:rPr>
        <w:t>перечней профессий и специальностей среднего профессионального образования";</w:t>
      </w:r>
    </w:p>
    <w:p w:rsidR="00665A3D" w:rsidRPr="00D21A30" w:rsidRDefault="00263904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-</w:t>
      </w:r>
      <w:r w:rsidR="00665A3D" w:rsidRPr="00D21A30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2</w:t>
      </w:r>
      <w:r w:rsidRPr="00D21A30">
        <w:rPr>
          <w:rFonts w:ascii="Times New Roman" w:hAnsi="Times New Roman" w:cs="Times New Roman"/>
          <w:sz w:val="24"/>
          <w:szCs w:val="24"/>
        </w:rPr>
        <w:t xml:space="preserve">0.01.2014г. №22 "Об утверждении </w:t>
      </w:r>
      <w:r w:rsidR="00665A3D" w:rsidRPr="00D21A30">
        <w:rPr>
          <w:rFonts w:ascii="Times New Roman" w:hAnsi="Times New Roman" w:cs="Times New Roman"/>
          <w:sz w:val="24"/>
          <w:szCs w:val="24"/>
        </w:rPr>
        <w:t>перечней профессий и специальностей среднего</w:t>
      </w:r>
      <w:r w:rsidRPr="00D21A30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образования, </w:t>
      </w:r>
      <w:r w:rsidR="00665A3D" w:rsidRPr="00D21A30">
        <w:rPr>
          <w:rFonts w:ascii="Times New Roman" w:hAnsi="Times New Roman" w:cs="Times New Roman"/>
          <w:sz w:val="24"/>
          <w:szCs w:val="24"/>
        </w:rPr>
        <w:t>реализация образовательных программ по котор</w:t>
      </w:r>
      <w:r w:rsidRPr="00D21A30">
        <w:rPr>
          <w:rFonts w:ascii="Times New Roman" w:hAnsi="Times New Roman" w:cs="Times New Roman"/>
          <w:sz w:val="24"/>
          <w:szCs w:val="24"/>
        </w:rPr>
        <w:t xml:space="preserve">ым не допускается с применением </w:t>
      </w:r>
      <w:r w:rsidR="00665A3D" w:rsidRPr="00D21A30">
        <w:rPr>
          <w:rFonts w:ascii="Times New Roman" w:hAnsi="Times New Roman" w:cs="Times New Roman"/>
          <w:sz w:val="24"/>
          <w:szCs w:val="24"/>
        </w:rPr>
        <w:t>исключительно электронного обучения, дистанционных образовательных технологий";</w:t>
      </w:r>
    </w:p>
    <w:p w:rsidR="00665A3D" w:rsidRPr="00D21A30" w:rsidRDefault="00263904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-</w:t>
      </w:r>
      <w:r w:rsidR="00665A3D" w:rsidRPr="00D21A30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23.01.2014г. № 36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 xml:space="preserve">"Об утверждении Порядка приема на 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 xml:space="preserve"> обра</w:t>
      </w:r>
      <w:r w:rsidR="00263904" w:rsidRPr="00D21A30">
        <w:rPr>
          <w:rFonts w:ascii="Times New Roman" w:hAnsi="Times New Roman" w:cs="Times New Roman"/>
          <w:sz w:val="24"/>
          <w:szCs w:val="24"/>
        </w:rPr>
        <w:t xml:space="preserve">зовательным программам среднего </w:t>
      </w:r>
      <w:r w:rsidRPr="00D21A30">
        <w:rPr>
          <w:rFonts w:ascii="Times New Roman" w:hAnsi="Times New Roman" w:cs="Times New Roman"/>
          <w:sz w:val="24"/>
          <w:szCs w:val="24"/>
        </w:rPr>
        <w:t>профессионального образования";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1.2. Нормативный срок освоения программы</w:t>
      </w:r>
    </w:p>
    <w:p w:rsidR="000175A9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Нормативный срок освоения программы подготовки п</w:t>
      </w:r>
      <w:r w:rsidR="00263904" w:rsidRPr="00D21A30">
        <w:rPr>
          <w:rFonts w:ascii="Times New Roman" w:hAnsi="Times New Roman" w:cs="Times New Roman"/>
          <w:sz w:val="24"/>
          <w:szCs w:val="24"/>
        </w:rPr>
        <w:t xml:space="preserve">о профессии 43.01.02 Парикмахер </w:t>
      </w:r>
      <w:r w:rsidRPr="00D21A30">
        <w:rPr>
          <w:rFonts w:ascii="Times New Roman" w:hAnsi="Times New Roman" w:cs="Times New Roman"/>
          <w:sz w:val="24"/>
          <w:szCs w:val="24"/>
        </w:rPr>
        <w:t>на базе среднего общего образования – 10 месяцев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</w:p>
    <w:p w:rsidR="00665A3D" w:rsidRPr="00D21A30" w:rsidRDefault="00665A3D" w:rsidP="00665A3D">
      <w:pPr>
        <w:rPr>
          <w:rFonts w:ascii="Times New Roman" w:hAnsi="Times New Roman" w:cs="Times New Roman"/>
          <w:b/>
          <w:sz w:val="24"/>
          <w:szCs w:val="24"/>
        </w:rPr>
      </w:pPr>
      <w:r w:rsidRPr="00D21A30">
        <w:rPr>
          <w:rFonts w:ascii="Times New Roman" w:hAnsi="Times New Roman" w:cs="Times New Roman"/>
          <w:b/>
          <w:sz w:val="24"/>
          <w:szCs w:val="24"/>
        </w:rPr>
        <w:lastRenderedPageBreak/>
        <w:t>2. ХАРАКТЕРИСТИКА ПРОФЕССИОНАЛЬНОЙ</w:t>
      </w:r>
      <w:r w:rsidR="00263904" w:rsidRPr="00D21A30">
        <w:rPr>
          <w:rFonts w:ascii="Times New Roman" w:hAnsi="Times New Roman" w:cs="Times New Roman"/>
          <w:b/>
          <w:sz w:val="24"/>
          <w:szCs w:val="24"/>
        </w:rPr>
        <w:t xml:space="preserve"> ДЕЯТЕЛЬНОСТИ ВЫПУСКНИКОВ </w:t>
      </w:r>
      <w:r w:rsidRPr="00D21A30">
        <w:rPr>
          <w:rFonts w:ascii="Times New Roman" w:hAnsi="Times New Roman" w:cs="Times New Roman"/>
          <w:b/>
          <w:sz w:val="24"/>
          <w:szCs w:val="24"/>
        </w:rPr>
        <w:t>И ТРЕБОВАНИЯ К РЕЗУЛЬТАТАМ ОСВ</w:t>
      </w:r>
      <w:r w:rsidR="00263904" w:rsidRPr="00D21A30">
        <w:rPr>
          <w:rFonts w:ascii="Times New Roman" w:hAnsi="Times New Roman" w:cs="Times New Roman"/>
          <w:b/>
          <w:sz w:val="24"/>
          <w:szCs w:val="24"/>
        </w:rPr>
        <w:t xml:space="preserve">ОЕНИЯ ОСНОВНОЙ ПРОФЕССИОНАЛЬНОЙ </w:t>
      </w:r>
      <w:r w:rsidRPr="00D21A30"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2.1. Область и объекты профессиональной деятельности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Область профессиональной деятельности выпускников</w:t>
      </w:r>
      <w:r w:rsidR="00263904" w:rsidRPr="00D21A30">
        <w:rPr>
          <w:rFonts w:ascii="Times New Roman" w:hAnsi="Times New Roman" w:cs="Times New Roman"/>
          <w:sz w:val="24"/>
          <w:szCs w:val="24"/>
        </w:rPr>
        <w:t xml:space="preserve">: оказание парикмахерских услуг </w:t>
      </w:r>
      <w:r w:rsidRPr="00D21A30">
        <w:rPr>
          <w:rFonts w:ascii="Times New Roman" w:hAnsi="Times New Roman" w:cs="Times New Roman"/>
          <w:sz w:val="24"/>
          <w:szCs w:val="24"/>
        </w:rPr>
        <w:t>населению.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Объектами профессиональной деятельности выпускников являются:</w:t>
      </w:r>
    </w:p>
    <w:p w:rsidR="00263904" w:rsidRPr="00D21A30" w:rsidRDefault="00263904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 xml:space="preserve">запросы клиента; 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внешний вид человека;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технологические процессы парикмахерских услуг, в том числе профессиональные препараты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и материалы, технологическое оборудование,</w:t>
      </w:r>
      <w:r w:rsidR="00263904" w:rsidRPr="00D21A30">
        <w:rPr>
          <w:rFonts w:ascii="Times New Roman" w:hAnsi="Times New Roman" w:cs="Times New Roman"/>
          <w:sz w:val="24"/>
          <w:szCs w:val="24"/>
        </w:rPr>
        <w:t xml:space="preserve"> профессиональные инструменты и </w:t>
      </w:r>
      <w:r w:rsidRPr="00D21A30">
        <w:rPr>
          <w:rFonts w:ascii="Times New Roman" w:hAnsi="Times New Roman" w:cs="Times New Roman"/>
          <w:sz w:val="24"/>
          <w:szCs w:val="24"/>
        </w:rPr>
        <w:t>принадлежности;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нормативная документация.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2.2. Виды профессиональной деятельности и компетенции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Виды профессиональной деятельности и профессиональные компетенции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выпускника: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Код Наименование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ВПД 1 . Выполнение стрижек и укладок волос: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ПК 1.1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ыполнять подготовительные работы по обслуживанию клиентов.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ПК 1.2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ыполнять мытье волос и профилактический уход за ними.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ПК 1.3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ыполнять классические и салонные стрижки (женские, мужские)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ПК 1.4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ыполнять укладки волос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ПК 1.5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ыполнять бритье и стрижку усов, бороды, бакенбард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ПК 1.6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ыполнять заключительные работы по обслуживанию клиентов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ВПД 2 Выполнение химической завивки волос: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ПК 2.1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ыполнять подготовительные работы по обслуживанию клиентов.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ПК 2.2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ыполнять химические завивки волос различными способами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ПК 2.3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ыполнять заключительные работы по обслуживанию клиентов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ВПД 3 Выполнение окрашивания волос: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lastRenderedPageBreak/>
        <w:t>ПК 3.1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ыполнять подготовительные работы по обслуживанию клиентов.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ПК 3.2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ыполнять окрашивание и обесцвечивание волос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ПК 3.3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 xml:space="preserve">ыполнять </w:t>
      </w:r>
      <w:proofErr w:type="spellStart"/>
      <w:r w:rsidRPr="00D21A30">
        <w:rPr>
          <w:rFonts w:ascii="Times New Roman" w:hAnsi="Times New Roman" w:cs="Times New Roman"/>
          <w:sz w:val="24"/>
          <w:szCs w:val="24"/>
        </w:rPr>
        <w:t>колорирование</w:t>
      </w:r>
      <w:proofErr w:type="spellEnd"/>
      <w:r w:rsidRPr="00D21A30">
        <w:rPr>
          <w:rFonts w:ascii="Times New Roman" w:hAnsi="Times New Roman" w:cs="Times New Roman"/>
          <w:sz w:val="24"/>
          <w:szCs w:val="24"/>
        </w:rPr>
        <w:t xml:space="preserve"> волос.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ПК 3.4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ыполнять заключительные работы по обслуживанию клиентов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ВПД 4 Оформление причесок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ПК.4.1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ыполнять подготовительные работы по обслуживанию клиентов.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ПК 4.2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ыполнять прически с моделирующими элементами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ПК 4.3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ыполнять заключительные работы по обслуживанию клиентов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Общие компетенции выпускника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Код Наименование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ОК 1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онимать сущность и социальную значимость своей будущей профессии,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проявлять к ней устойчивый интерес.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ОК 2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рганизовывать собственную деятельност</w:t>
      </w:r>
      <w:r w:rsidR="00263904" w:rsidRPr="00D21A30">
        <w:rPr>
          <w:rFonts w:ascii="Times New Roman" w:hAnsi="Times New Roman" w:cs="Times New Roman"/>
          <w:sz w:val="24"/>
          <w:szCs w:val="24"/>
        </w:rPr>
        <w:t xml:space="preserve">ь, исходя из цели и способов ее </w:t>
      </w:r>
      <w:r w:rsidRPr="00D21A30">
        <w:rPr>
          <w:rFonts w:ascii="Times New Roman" w:hAnsi="Times New Roman" w:cs="Times New Roman"/>
          <w:sz w:val="24"/>
          <w:szCs w:val="24"/>
        </w:rPr>
        <w:t>достижения, определенных руководителем.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ОК 3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нализировать рабочую ситуацию, осуществля</w:t>
      </w:r>
      <w:r w:rsidR="00263904" w:rsidRPr="00D21A30">
        <w:rPr>
          <w:rFonts w:ascii="Times New Roman" w:hAnsi="Times New Roman" w:cs="Times New Roman"/>
          <w:sz w:val="24"/>
          <w:szCs w:val="24"/>
        </w:rPr>
        <w:t xml:space="preserve">ть текущий и итоговый контроль, </w:t>
      </w:r>
      <w:r w:rsidRPr="00D21A30">
        <w:rPr>
          <w:rFonts w:ascii="Times New Roman" w:hAnsi="Times New Roman" w:cs="Times New Roman"/>
          <w:sz w:val="24"/>
          <w:szCs w:val="24"/>
        </w:rPr>
        <w:t>оценку и коррекцию собственной деятельности, нести ответственностьза результаты своей работы.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ОК 4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>существлять поиск информаци</w:t>
      </w:r>
      <w:r w:rsidR="00263904" w:rsidRPr="00D21A30">
        <w:rPr>
          <w:rFonts w:ascii="Times New Roman" w:hAnsi="Times New Roman" w:cs="Times New Roman"/>
          <w:sz w:val="24"/>
          <w:szCs w:val="24"/>
        </w:rPr>
        <w:t xml:space="preserve">и, необходимой для эффективного </w:t>
      </w:r>
      <w:r w:rsidRPr="00D21A30">
        <w:rPr>
          <w:rFonts w:ascii="Times New Roman" w:hAnsi="Times New Roman" w:cs="Times New Roman"/>
          <w:sz w:val="24"/>
          <w:szCs w:val="24"/>
        </w:rPr>
        <w:t>выполнения профессиональных задач.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</w:t>
      </w:r>
      <w:r w:rsidR="00263904" w:rsidRPr="00D21A30">
        <w:rPr>
          <w:rFonts w:ascii="Times New Roman" w:hAnsi="Times New Roman" w:cs="Times New Roman"/>
          <w:sz w:val="24"/>
          <w:szCs w:val="24"/>
        </w:rPr>
        <w:t xml:space="preserve">е технологии в профессиональной </w:t>
      </w:r>
      <w:r w:rsidRPr="00D21A30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665A3D" w:rsidRPr="00D21A30" w:rsidRDefault="00665A3D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ОК 7. Исполнять воинскую обязанность, в том</w:t>
      </w:r>
      <w:r w:rsidR="00263904" w:rsidRPr="00D21A30">
        <w:rPr>
          <w:rFonts w:ascii="Times New Roman" w:hAnsi="Times New Roman" w:cs="Times New Roman"/>
          <w:sz w:val="24"/>
          <w:szCs w:val="24"/>
        </w:rPr>
        <w:t xml:space="preserve"> числе с применением полученных </w:t>
      </w:r>
      <w:r w:rsidRPr="00D21A30">
        <w:rPr>
          <w:rFonts w:ascii="Times New Roman" w:hAnsi="Times New Roman" w:cs="Times New Roman"/>
          <w:sz w:val="24"/>
          <w:szCs w:val="24"/>
        </w:rPr>
        <w:t>профессиональных знаний (для юношей).</w:t>
      </w:r>
    </w:p>
    <w:p w:rsidR="00C25FAB" w:rsidRPr="00D21A30" w:rsidRDefault="00C25FAB" w:rsidP="00665A3D">
      <w:pPr>
        <w:rPr>
          <w:rFonts w:ascii="Times New Roman" w:hAnsi="Times New Roman" w:cs="Times New Roman"/>
          <w:sz w:val="24"/>
          <w:szCs w:val="24"/>
        </w:rPr>
      </w:pPr>
    </w:p>
    <w:p w:rsidR="00C25FAB" w:rsidRPr="00D21A30" w:rsidRDefault="00C25FAB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 xml:space="preserve">Программа подготовки </w:t>
      </w:r>
      <w:proofErr w:type="spellStart"/>
      <w:r w:rsidRPr="00D21A30">
        <w:rPr>
          <w:rFonts w:ascii="Times New Roman" w:hAnsi="Times New Roman" w:cs="Times New Roman"/>
          <w:sz w:val="24"/>
          <w:szCs w:val="24"/>
        </w:rPr>
        <w:t>квалицированных</w:t>
      </w:r>
      <w:proofErr w:type="spellEnd"/>
      <w:r w:rsidRPr="00D21A30">
        <w:rPr>
          <w:rFonts w:ascii="Times New Roman" w:hAnsi="Times New Roman" w:cs="Times New Roman"/>
          <w:sz w:val="24"/>
          <w:szCs w:val="24"/>
        </w:rPr>
        <w:t xml:space="preserve"> рабочих, служащих по профессии СПО предусматривает изучение следующих учебных циклов: </w:t>
      </w:r>
      <w:proofErr w:type="spellStart"/>
      <w:r w:rsidRPr="00D21A30">
        <w:rPr>
          <w:rFonts w:ascii="Times New Roman" w:hAnsi="Times New Roman" w:cs="Times New Roman"/>
          <w:sz w:val="24"/>
          <w:szCs w:val="24"/>
        </w:rPr>
        <w:t>общепрофессионального</w:t>
      </w:r>
      <w:proofErr w:type="spellEnd"/>
      <w:r w:rsidRPr="00D21A3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5FAB" w:rsidRPr="00D21A30" w:rsidRDefault="00C25FAB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</w:p>
    <w:p w:rsidR="00C25FAB" w:rsidRPr="00D21A30" w:rsidRDefault="00C25FAB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 xml:space="preserve">и разделов: физическая культура; </w:t>
      </w:r>
    </w:p>
    <w:p w:rsidR="00C25FAB" w:rsidRPr="00D21A30" w:rsidRDefault="00C25FAB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учебная практика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FAB" w:rsidRPr="00D21A30" w:rsidRDefault="00C25FAB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производственная практика;</w:t>
      </w:r>
    </w:p>
    <w:p w:rsidR="00C25FAB" w:rsidRPr="00D21A30" w:rsidRDefault="00C25FAB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lastRenderedPageBreak/>
        <w:t xml:space="preserve"> промежуточная аттестация; </w:t>
      </w:r>
    </w:p>
    <w:p w:rsidR="00C25FAB" w:rsidRPr="00D21A30" w:rsidRDefault="00C25FAB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 xml:space="preserve">государственная (итоговая) аттестация. </w:t>
      </w:r>
    </w:p>
    <w:p w:rsidR="00263904" w:rsidRPr="00D21A30" w:rsidRDefault="00C25FAB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 xml:space="preserve">Обязательная часть ППКРС составляет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образовательным учреждением. Профессиональный цикл состоит из </w:t>
      </w:r>
      <w:proofErr w:type="spellStart"/>
      <w:r w:rsidRPr="00D21A30">
        <w:rPr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D21A30">
        <w:rPr>
          <w:rFonts w:ascii="Times New Roman" w:hAnsi="Times New Roman" w:cs="Times New Roman"/>
          <w:sz w:val="24"/>
          <w:szCs w:val="24"/>
        </w:rPr>
        <w:t xml:space="preserve"> дисциплин и профессиональных модулей в соответствии с основными видами деятельности. В состав профессионального модуля входит один или несколько междисциплинарных курсов. При освоении 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 xml:space="preserve"> профессиональных модулей проводятся учебная практика (производственное обучение) и (или) производственная практика.</w:t>
      </w:r>
    </w:p>
    <w:p w:rsidR="00263904" w:rsidRPr="00D21A30" w:rsidRDefault="00C25FAB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Обязательная часть профессионального цикла ППКРС по профессии СПО предусматривает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D21A30" w:rsidRPr="00D21A30" w:rsidRDefault="00D21A30" w:rsidP="00665A3D">
      <w:pPr>
        <w:rPr>
          <w:rFonts w:ascii="Times New Roman" w:hAnsi="Times New Roman" w:cs="Times New Roman"/>
          <w:b/>
          <w:sz w:val="24"/>
          <w:szCs w:val="24"/>
        </w:rPr>
      </w:pPr>
      <w:r w:rsidRPr="00D21A30">
        <w:rPr>
          <w:rFonts w:ascii="Times New Roman" w:hAnsi="Times New Roman" w:cs="Times New Roman"/>
          <w:b/>
          <w:sz w:val="24"/>
          <w:szCs w:val="24"/>
        </w:rPr>
        <w:t xml:space="preserve">3. ОРГАНИЗАЦИЯ УЧЕБНОГО ПРОЦЕССА И РЕЖИМ ЗАНЯТИЙ </w:t>
      </w:r>
    </w:p>
    <w:p w:rsidR="00D21A30" w:rsidRPr="00D21A30" w:rsidRDefault="00C25FAB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 xml:space="preserve">Начало занятий с 01 сентября. Учебная нагрузка составляет 36 часов в неделю. Продолжительность учебной недели – шестидневная. Продолжительность учебных занятий – 45 мин. </w:t>
      </w:r>
    </w:p>
    <w:p w:rsidR="00D21A30" w:rsidRPr="00D21A30" w:rsidRDefault="00D21A30" w:rsidP="00665A3D">
      <w:pPr>
        <w:rPr>
          <w:rFonts w:ascii="Times New Roman" w:hAnsi="Times New Roman" w:cs="Times New Roman"/>
          <w:b/>
          <w:sz w:val="24"/>
          <w:szCs w:val="24"/>
        </w:rPr>
      </w:pPr>
      <w:r w:rsidRPr="00D21A30">
        <w:rPr>
          <w:rFonts w:ascii="Times New Roman" w:hAnsi="Times New Roman" w:cs="Times New Roman"/>
          <w:b/>
          <w:sz w:val="24"/>
          <w:szCs w:val="24"/>
        </w:rPr>
        <w:t xml:space="preserve">4. ПОРЯДОК АТТЕСТАЦИИ </w:t>
      </w:r>
      <w:proofErr w:type="gramStart"/>
      <w:r w:rsidRPr="00D21A3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21A30" w:rsidRPr="00D21A30" w:rsidRDefault="00C25FAB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 xml:space="preserve">Система контроля включает в себя текущий контроль знаний, промежуточную и государственную (итоговую) аттестацию обучающихся. Для аттестации обучающихся на соответствие их персональных достижений поэтапным требованиям ППКРС (текущая и промежуточная аттестация) создаются фонды оценочных средств, позволяющие оценить знания, умения и освоенные компетенции. Применяется рейтинговая и накопительная система оценок. Промежуточная 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 xml:space="preserve">аттестация представляет собой экзамены, дифференцированные зачёты. Оценка качества подготовки обучающихся и выпускников осуществляется в двух основных направлениях: оценка уровня освоения дисциплин; оценка компетенций обучающихся. Аттестации подлежат все обучающиеся колледжа. Форму текущей аттестации определят преподаватель в соответствии с учебными планами, программами и </w:t>
      </w:r>
      <w:r w:rsidR="00D21A30" w:rsidRPr="00D21A30">
        <w:rPr>
          <w:rFonts w:ascii="Times New Roman" w:hAnsi="Times New Roman" w:cs="Times New Roman"/>
          <w:sz w:val="24"/>
          <w:szCs w:val="24"/>
        </w:rPr>
        <w:t>календарно-тематическим</w:t>
      </w:r>
      <w:r w:rsidRPr="00D21A30">
        <w:rPr>
          <w:rFonts w:ascii="Times New Roman" w:hAnsi="Times New Roman" w:cs="Times New Roman"/>
          <w:sz w:val="24"/>
          <w:szCs w:val="24"/>
        </w:rPr>
        <w:t xml:space="preserve"> планированием в форме тестирования, решения ситуационных задач, защиты лабораторно-практических работ, выполнения контрольных работ и самостоятельных работ. Письменные самостоятельные, контрольные и другие виды работ обучающихся оцениваются системой оценок цифрами: «5» - отлично «4» - хорошо «3» - удовлетворительно «2» - неудовлетворительно</w:t>
      </w:r>
      <w:r w:rsidR="00D21A30" w:rsidRPr="00D21A30">
        <w:rPr>
          <w:rFonts w:ascii="Times New Roman" w:hAnsi="Times New Roman" w:cs="Times New Roman"/>
          <w:sz w:val="24"/>
          <w:szCs w:val="24"/>
        </w:rPr>
        <w:t>.</w:t>
      </w:r>
    </w:p>
    <w:p w:rsidR="00D21A30" w:rsidRPr="00D21A30" w:rsidRDefault="00C25FAB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21A30" w:rsidRPr="00D21A30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после завершения освоения программ профессиональных модулей и/или учебных дисциплин, а также после изучения междисциплинарных курсов и прохождения учебной и производственной практики в составе профессионального модуля. Учет учебных достижений обучающихся проводится при помощи различных форм текущего контроля. Для оценки результатов освоения ППКРС используются накопительные и рейтинговые системы оценивания. Промежуточная аттестация в форме зачета или дифференцированного зачета проводится за счет часов, отведенных на освоение соответствующей учебной дисциплины или профессионального модуля. Промежуточная аттестация в форме экзамена проводится в день, освобожденный от других форм учебной нагрузки. На промежуточную аттестацию в форме экзаменов отводится в последний год обучения – 36 часов (1 неделя). </w:t>
      </w:r>
      <w:proofErr w:type="gramStart"/>
      <w:r w:rsidR="00D21A30" w:rsidRPr="00D21A30">
        <w:rPr>
          <w:rFonts w:ascii="Times New Roman" w:hAnsi="Times New Roman" w:cs="Times New Roman"/>
          <w:sz w:val="24"/>
          <w:szCs w:val="24"/>
        </w:rPr>
        <w:t>Обучающиеся, представившие документы, подтверждающие освоение компетенций при изучении ими теоретического материала и прохождении учебной практики (производственного обучения) и производственной практики по каждому из основных видов профессиональной деятельности, допускаются к государственной (итоговой) аттестации.. В том числе выпускниками могут быть предоставлены отчеты о ранее достигнутых результатах, дополнительные сертификаты, свидетельства (дипломы) олимпиад, конкурсов и т.п., творческие работы по профессии, характеристики с мест</w:t>
      </w:r>
      <w:proofErr w:type="gramEnd"/>
      <w:r w:rsidR="00D21A30" w:rsidRPr="00D21A30">
        <w:rPr>
          <w:rFonts w:ascii="Times New Roman" w:hAnsi="Times New Roman" w:cs="Times New Roman"/>
          <w:sz w:val="24"/>
          <w:szCs w:val="24"/>
        </w:rPr>
        <w:t xml:space="preserve"> прохождения производственной практики. Государственная (итоговая)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–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предусматривает сложность работы не ниже разряда по профессии рабочего, предусмотренного ФГОС. </w:t>
      </w:r>
    </w:p>
    <w:p w:rsidR="00C25FAB" w:rsidRPr="00D21A30" w:rsidRDefault="00C25FAB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 xml:space="preserve">При реализации ППКРС по профессии СПО предусматриваются следующие виды практик: учебная и производственная. Учебная практика проводится при освоении обучающимися профессиональных компетенций в рамках профессиональных модулей и </w:t>
      </w:r>
      <w:proofErr w:type="gramStart"/>
      <w:r w:rsidRPr="00D21A30">
        <w:rPr>
          <w:rFonts w:ascii="Times New Roman" w:hAnsi="Times New Roman" w:cs="Times New Roman"/>
          <w:sz w:val="24"/>
          <w:szCs w:val="24"/>
        </w:rPr>
        <w:t>реализуются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 xml:space="preserve"> рассредоточено чередуясь с теоретическими занятиями в рамках профессиональных модулей в учебных мастерских. Производственная практика проводится в организациях, направление деятельности которых соответствует профилю подготовки обучающихся. Консультации для обучающихся предусматриваются учебным планом в объ</w:t>
      </w:r>
      <w:r w:rsidR="00D21A30" w:rsidRPr="00D21A30">
        <w:rPr>
          <w:rFonts w:ascii="Times New Roman" w:hAnsi="Times New Roman" w:cs="Times New Roman"/>
          <w:sz w:val="24"/>
          <w:szCs w:val="24"/>
        </w:rPr>
        <w:t xml:space="preserve">ёме 100 часов на учебную группу. </w:t>
      </w:r>
      <w:r w:rsidRPr="00D21A30">
        <w:rPr>
          <w:rFonts w:ascii="Times New Roman" w:hAnsi="Times New Roman" w:cs="Times New Roman"/>
          <w:sz w:val="24"/>
          <w:szCs w:val="24"/>
        </w:rPr>
        <w:t xml:space="preserve">Формы проведения консультаций – групповые, индивидуальные, письменные, устные. Общая продолжительность каникул при освоении программы подготовки квалифицированных рабочих, служащих по профессии СПО для лиц, обучающихся на базе </w:t>
      </w:r>
      <w:r w:rsidR="00D21A30" w:rsidRPr="00D21A30">
        <w:rPr>
          <w:rFonts w:ascii="Times New Roman" w:hAnsi="Times New Roman" w:cs="Times New Roman"/>
          <w:sz w:val="24"/>
          <w:szCs w:val="24"/>
        </w:rPr>
        <w:t xml:space="preserve">среднего общего образования –11 недель. </w:t>
      </w:r>
      <w:r w:rsidRPr="00D21A30">
        <w:rPr>
          <w:rFonts w:ascii="Times New Roman" w:hAnsi="Times New Roman" w:cs="Times New Roman"/>
          <w:sz w:val="24"/>
          <w:szCs w:val="24"/>
        </w:rPr>
        <w:t>ППКРС СПО по профессии 43.01.02 Парикмахер обеспечена педагогическими кадрами, имеющими среднее профессиональное и высшее профессиональное образование, соответствующее профилю подготовки и учебно-методической документацией по всем дисциплинам, МДК и профессиональным модулям. Каждый обучающийся обеспечен доступом к библиотечным фондам и сети Интернет.</w:t>
      </w:r>
    </w:p>
    <w:p w:rsidR="00D21A30" w:rsidRPr="00D21A30" w:rsidRDefault="00D21A30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b/>
          <w:sz w:val="24"/>
          <w:szCs w:val="24"/>
        </w:rPr>
        <w:t>5. ПЕРЕЧЕНЬ КАБИНЕТОВ, ЛАБОРАТОРИЙ, МАСТЕРСКИХ И ДРУГИХ ПОМЕЩЕНИЙ.</w:t>
      </w:r>
      <w:r w:rsidRPr="00D21A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A30" w:rsidRPr="00D21A30" w:rsidRDefault="00D21A30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lastRenderedPageBreak/>
        <w:t xml:space="preserve">Кабинеты: </w:t>
      </w:r>
      <w:proofErr w:type="spellStart"/>
      <w:proofErr w:type="gramStart"/>
      <w:r w:rsidRPr="00D21A30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D21A30">
        <w:rPr>
          <w:rFonts w:ascii="Times New Roman" w:hAnsi="Times New Roman" w:cs="Times New Roman"/>
          <w:sz w:val="24"/>
          <w:szCs w:val="24"/>
        </w:rPr>
        <w:t xml:space="preserve"> – биологических</w:t>
      </w:r>
      <w:proofErr w:type="gramEnd"/>
      <w:r w:rsidRPr="00D21A30">
        <w:rPr>
          <w:rFonts w:ascii="Times New Roman" w:hAnsi="Times New Roman" w:cs="Times New Roman"/>
          <w:sz w:val="24"/>
          <w:szCs w:val="24"/>
        </w:rPr>
        <w:t xml:space="preserve"> дисциплин; специального рисунка; безопасности жизнедеятельности и охраны труда; </w:t>
      </w:r>
    </w:p>
    <w:p w:rsidR="00D21A30" w:rsidRPr="00D21A30" w:rsidRDefault="00D21A30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 xml:space="preserve">Мастерские: парикмахерская – мастерская. </w:t>
      </w:r>
    </w:p>
    <w:p w:rsidR="00D21A30" w:rsidRPr="00D21A30" w:rsidRDefault="00D21A30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 xml:space="preserve">Спортивный комплекс: спортивный зал;  стрелковый тир. </w:t>
      </w:r>
    </w:p>
    <w:p w:rsidR="00D21A30" w:rsidRPr="00D21A30" w:rsidRDefault="00D21A30" w:rsidP="00665A3D">
      <w:pPr>
        <w:rPr>
          <w:rFonts w:ascii="Times New Roman" w:hAnsi="Times New Roman" w:cs="Times New Roman"/>
          <w:sz w:val="24"/>
          <w:szCs w:val="24"/>
        </w:rPr>
      </w:pPr>
      <w:r w:rsidRPr="00D21A30">
        <w:rPr>
          <w:rFonts w:ascii="Times New Roman" w:hAnsi="Times New Roman" w:cs="Times New Roman"/>
          <w:sz w:val="24"/>
          <w:szCs w:val="24"/>
        </w:rPr>
        <w:t>Залы: библиотека, читальный зал с выходом в сеть Интернет.</w:t>
      </w:r>
    </w:p>
    <w:sectPr w:rsidR="00D21A30" w:rsidRPr="00D21A30" w:rsidSect="00E46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A3D"/>
    <w:rsid w:val="000175A9"/>
    <w:rsid w:val="00263904"/>
    <w:rsid w:val="00561A9A"/>
    <w:rsid w:val="00665A3D"/>
    <w:rsid w:val="00A53899"/>
    <w:rsid w:val="00C25FAB"/>
    <w:rsid w:val="00D21A30"/>
    <w:rsid w:val="00E4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User</cp:lastModifiedBy>
  <cp:revision>2</cp:revision>
  <dcterms:created xsi:type="dcterms:W3CDTF">2018-12-11T11:56:00Z</dcterms:created>
  <dcterms:modified xsi:type="dcterms:W3CDTF">2018-12-11T11:56:00Z</dcterms:modified>
</cp:coreProperties>
</file>