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1A" w:rsidRPr="001641CF" w:rsidRDefault="0095261A" w:rsidP="00D84DA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Паспорт"/>
      <w:r w:rsidRPr="001641CF">
        <w:rPr>
          <w:rFonts w:ascii="Times New Roman" w:hAnsi="Times New Roman" w:cs="Times New Roman"/>
          <w:b/>
          <w:bCs/>
          <w:sz w:val="24"/>
          <w:szCs w:val="24"/>
        </w:rPr>
        <w:t>ДЕПАРТАМЕНТ ОБРАЗОВАНИЯ ИВАНОВСКОЙ ОБЛАСТИ</w:t>
      </w:r>
    </w:p>
    <w:p w:rsidR="0095261A" w:rsidRPr="001641CF" w:rsidRDefault="0095261A" w:rsidP="00D84DA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1CF">
        <w:rPr>
          <w:rFonts w:ascii="Times New Roman" w:hAnsi="Times New Roman" w:cs="Times New Roman"/>
          <w:b/>
          <w:bCs/>
          <w:sz w:val="24"/>
          <w:szCs w:val="24"/>
        </w:rPr>
        <w:t>ОБЛАСТНОЕ ГОСУДАРСТВЕННОЕ БЮДЖЕТНОЕ  ПРОФЕССИОНАЛЬНОЕ ОБРАЗОВАТЕЛЬНОЕ УЧРЕЖДЕНИЕ</w:t>
      </w:r>
    </w:p>
    <w:p w:rsidR="0095261A" w:rsidRPr="001641CF" w:rsidRDefault="0095261A" w:rsidP="00D84D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1CF">
        <w:rPr>
          <w:rFonts w:ascii="Times New Roman" w:hAnsi="Times New Roman" w:cs="Times New Roman"/>
          <w:b/>
          <w:bCs/>
          <w:sz w:val="24"/>
          <w:szCs w:val="24"/>
        </w:rPr>
        <w:t>ИВАНОВСКИЙ КОЛЛЕДЖ ПИЩЕВОЙ ПРОМЫШЛЕННОСТИ</w:t>
      </w:r>
    </w:p>
    <w:p w:rsidR="0095261A" w:rsidRDefault="0095261A" w:rsidP="00D84D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261A" w:rsidRPr="001641CF" w:rsidRDefault="0095261A" w:rsidP="00D84D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5"/>
        <w:gridCol w:w="3050"/>
        <w:gridCol w:w="3052"/>
      </w:tblGrid>
      <w:tr w:rsidR="0095261A" w:rsidRPr="001641CF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5261A" w:rsidRPr="00884E1C" w:rsidRDefault="0095261A" w:rsidP="00884E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1C">
              <w:rPr>
                <w:rFonts w:ascii="Times New Roman" w:hAnsi="Times New Roman" w:cs="Times New Roman"/>
                <w:sz w:val="24"/>
                <w:szCs w:val="24"/>
              </w:rPr>
              <w:t>Рассмотрено Педагогическим советом</w:t>
            </w:r>
          </w:p>
          <w:p w:rsidR="0095261A" w:rsidRPr="00884E1C" w:rsidRDefault="0095261A" w:rsidP="00884E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1C">
              <w:rPr>
                <w:rFonts w:ascii="Times New Roman" w:hAnsi="Times New Roman" w:cs="Times New Roman"/>
                <w:sz w:val="24"/>
                <w:szCs w:val="24"/>
              </w:rPr>
              <w:t>ОГБПОУ ИКПП</w:t>
            </w:r>
          </w:p>
          <w:p w:rsidR="0095261A" w:rsidRPr="00884E1C" w:rsidRDefault="0095261A" w:rsidP="00884E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1C">
              <w:rPr>
                <w:rFonts w:ascii="Times New Roman" w:hAnsi="Times New Roman" w:cs="Times New Roman"/>
                <w:sz w:val="24"/>
                <w:szCs w:val="24"/>
              </w:rPr>
              <w:t>Протокол №5 от 26.02.2018г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95261A" w:rsidRPr="00884E1C" w:rsidRDefault="0095261A" w:rsidP="00884E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1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5261A" w:rsidRPr="00884E1C" w:rsidRDefault="0095261A" w:rsidP="00884E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1C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образования Ивановской области</w:t>
            </w:r>
          </w:p>
          <w:p w:rsidR="0095261A" w:rsidRPr="00884E1C" w:rsidRDefault="0095261A" w:rsidP="00884E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1C">
              <w:rPr>
                <w:rFonts w:ascii="Times New Roman" w:hAnsi="Times New Roman" w:cs="Times New Roman"/>
                <w:sz w:val="24"/>
                <w:szCs w:val="24"/>
              </w:rPr>
              <w:t>___________ .</w:t>
            </w:r>
            <w:proofErr w:type="spellStart"/>
            <w:r w:rsidRPr="00884E1C">
              <w:rPr>
                <w:rFonts w:ascii="Times New Roman" w:hAnsi="Times New Roman" w:cs="Times New Roman"/>
                <w:sz w:val="24"/>
                <w:szCs w:val="24"/>
              </w:rPr>
              <w:t>Г.Антонова</w:t>
            </w:r>
            <w:proofErr w:type="spellEnd"/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95261A" w:rsidRPr="00884E1C" w:rsidRDefault="0095261A" w:rsidP="00884E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1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5261A" w:rsidRPr="00884E1C" w:rsidRDefault="0095261A" w:rsidP="00884E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1C">
              <w:rPr>
                <w:rFonts w:ascii="Times New Roman" w:hAnsi="Times New Roman" w:cs="Times New Roman"/>
                <w:sz w:val="24"/>
                <w:szCs w:val="24"/>
              </w:rPr>
              <w:t>Директор ОГБПОУ ИКПП</w:t>
            </w:r>
          </w:p>
          <w:p w:rsidR="0095261A" w:rsidRPr="00884E1C" w:rsidRDefault="0095261A" w:rsidP="00884E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1A" w:rsidRPr="00884E1C" w:rsidRDefault="0095261A" w:rsidP="00884E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1C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proofErr w:type="spellStart"/>
            <w:r w:rsidRPr="00884E1C">
              <w:rPr>
                <w:rFonts w:ascii="Times New Roman" w:hAnsi="Times New Roman" w:cs="Times New Roman"/>
                <w:sz w:val="24"/>
                <w:szCs w:val="24"/>
              </w:rPr>
              <w:t>Н.А.Гречин</w:t>
            </w:r>
            <w:proofErr w:type="spellEnd"/>
          </w:p>
          <w:p w:rsidR="0095261A" w:rsidRPr="00884E1C" w:rsidRDefault="0095261A" w:rsidP="00884E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1C">
              <w:rPr>
                <w:rFonts w:ascii="Times New Roman" w:hAnsi="Times New Roman" w:cs="Times New Roman"/>
                <w:sz w:val="24"/>
                <w:szCs w:val="24"/>
              </w:rPr>
              <w:t>26.02.2018г</w:t>
            </w:r>
          </w:p>
        </w:tc>
      </w:tr>
    </w:tbl>
    <w:p w:rsidR="0095261A" w:rsidRPr="001641CF" w:rsidRDefault="0095261A" w:rsidP="00D84D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261A" w:rsidRPr="00D84DAD" w:rsidRDefault="0095261A" w:rsidP="00D84D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61A" w:rsidRPr="00D84DAD" w:rsidRDefault="0095261A" w:rsidP="00D84D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61A" w:rsidRPr="00D84DAD" w:rsidRDefault="0095261A" w:rsidP="00D84D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61A" w:rsidRPr="00D84DAD" w:rsidRDefault="0095261A" w:rsidP="00D84D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61A" w:rsidRDefault="0095261A" w:rsidP="001641CF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Default="0095261A" w:rsidP="001641CF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Default="0095261A" w:rsidP="001641CF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Pr="001641CF" w:rsidRDefault="0095261A" w:rsidP="001641CF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1CF">
        <w:rPr>
          <w:rFonts w:ascii="Times New Roman" w:hAnsi="Times New Roman" w:cs="Times New Roman"/>
          <w:b/>
          <w:bCs/>
          <w:sz w:val="28"/>
          <w:szCs w:val="28"/>
        </w:rPr>
        <w:t>ПРОГРАММА РАЗВИТИЯ И МОДЕРНИЗАЦИИ</w:t>
      </w:r>
    </w:p>
    <w:p w:rsidR="0095261A" w:rsidRPr="001641CF" w:rsidRDefault="0095261A" w:rsidP="001641CF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1CF">
        <w:rPr>
          <w:rFonts w:ascii="Times New Roman" w:hAnsi="Times New Roman" w:cs="Times New Roman"/>
          <w:b/>
          <w:bCs/>
          <w:sz w:val="28"/>
          <w:szCs w:val="28"/>
        </w:rPr>
        <w:t>областного государственного бюджетного профессионального</w:t>
      </w:r>
    </w:p>
    <w:p w:rsidR="0095261A" w:rsidRPr="001641CF" w:rsidRDefault="0095261A" w:rsidP="001641CF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1CF">
        <w:rPr>
          <w:rFonts w:ascii="Times New Roman" w:hAnsi="Times New Roman" w:cs="Times New Roman"/>
          <w:b/>
          <w:bCs/>
          <w:sz w:val="28"/>
          <w:szCs w:val="28"/>
        </w:rPr>
        <w:t>образовательного учреждения</w:t>
      </w:r>
    </w:p>
    <w:p w:rsidR="0095261A" w:rsidRDefault="0095261A" w:rsidP="001641CF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1CF">
        <w:rPr>
          <w:rFonts w:ascii="Times New Roman" w:hAnsi="Times New Roman" w:cs="Times New Roman"/>
          <w:b/>
          <w:bCs/>
          <w:sz w:val="28"/>
          <w:szCs w:val="28"/>
        </w:rPr>
        <w:t>Ивановского колледжа пищевой промышленности</w:t>
      </w:r>
    </w:p>
    <w:p w:rsidR="0095261A" w:rsidRDefault="0095261A" w:rsidP="001641CF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Default="0095261A" w:rsidP="001641CF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Default="0095261A" w:rsidP="001641CF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Default="0095261A" w:rsidP="001641CF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Default="0095261A" w:rsidP="001641CF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Default="0095261A" w:rsidP="001641CF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Default="0095261A" w:rsidP="001641CF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Default="0095261A" w:rsidP="001641CF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Default="0095261A" w:rsidP="001641CF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Default="0095261A" w:rsidP="001641CF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Default="0095261A" w:rsidP="001641CF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Default="0095261A" w:rsidP="001641CF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Default="0095261A" w:rsidP="001641CF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Default="0095261A" w:rsidP="001641CF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20F" w:rsidRDefault="00A3220F" w:rsidP="001641CF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20F" w:rsidRDefault="00A3220F" w:rsidP="001641CF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20F" w:rsidRDefault="00A3220F" w:rsidP="001641CF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Default="0095261A" w:rsidP="00A3220F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Иваново  2018г</w:t>
      </w:r>
    </w:p>
    <w:p w:rsidR="0095261A" w:rsidRDefault="0095261A" w:rsidP="00D84D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Pr="001641CF" w:rsidRDefault="0095261A" w:rsidP="00A3220F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1C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8"/>
        <w:gridCol w:w="1103"/>
      </w:tblGrid>
      <w:tr w:rsidR="0095261A">
        <w:tc>
          <w:tcPr>
            <w:tcW w:w="8468" w:type="dxa"/>
            <w:tcBorders>
              <w:top w:val="nil"/>
              <w:left w:val="nil"/>
              <w:bottom w:val="nil"/>
              <w:right w:val="nil"/>
            </w:tcBorders>
          </w:tcPr>
          <w:p w:rsidR="0095261A" w:rsidRPr="00884E1C" w:rsidRDefault="0095261A" w:rsidP="00884E1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95261A" w:rsidRPr="00884E1C" w:rsidRDefault="0095261A" w:rsidP="00884E1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E1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95261A">
        <w:tc>
          <w:tcPr>
            <w:tcW w:w="8468" w:type="dxa"/>
            <w:tcBorders>
              <w:top w:val="nil"/>
              <w:left w:val="nil"/>
              <w:bottom w:val="nil"/>
              <w:right w:val="nil"/>
            </w:tcBorders>
          </w:tcPr>
          <w:p w:rsidR="0095261A" w:rsidRPr="00884E1C" w:rsidRDefault="0095261A" w:rsidP="00884E1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E1C">
              <w:rPr>
                <w:rFonts w:ascii="Times New Roman" w:hAnsi="Times New Roman" w:cs="Times New Roman"/>
                <w:sz w:val="28"/>
                <w:szCs w:val="28"/>
              </w:rPr>
              <w:t>1.Введение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95261A" w:rsidRPr="00884E1C" w:rsidRDefault="0095261A" w:rsidP="00884E1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261A">
        <w:tc>
          <w:tcPr>
            <w:tcW w:w="8468" w:type="dxa"/>
            <w:tcBorders>
              <w:top w:val="nil"/>
              <w:left w:val="nil"/>
              <w:bottom w:val="nil"/>
              <w:right w:val="nil"/>
            </w:tcBorders>
          </w:tcPr>
          <w:p w:rsidR="0095261A" w:rsidRPr="00884E1C" w:rsidRDefault="0095261A" w:rsidP="00884E1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E1C">
              <w:rPr>
                <w:rFonts w:ascii="Times New Roman" w:hAnsi="Times New Roman" w:cs="Times New Roman"/>
                <w:sz w:val="28"/>
                <w:szCs w:val="28"/>
              </w:rPr>
              <w:t>2.Информационно – аналитическая справка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95261A" w:rsidRPr="00884E1C" w:rsidRDefault="0095261A" w:rsidP="00884E1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261A">
        <w:tc>
          <w:tcPr>
            <w:tcW w:w="8468" w:type="dxa"/>
            <w:tcBorders>
              <w:top w:val="nil"/>
              <w:left w:val="nil"/>
              <w:bottom w:val="nil"/>
              <w:right w:val="nil"/>
            </w:tcBorders>
          </w:tcPr>
          <w:p w:rsidR="0095261A" w:rsidRPr="00884E1C" w:rsidRDefault="0095261A" w:rsidP="00884E1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E1C">
              <w:rPr>
                <w:rFonts w:ascii="Times New Roman" w:hAnsi="Times New Roman" w:cs="Times New Roman"/>
                <w:sz w:val="28"/>
                <w:szCs w:val="28"/>
              </w:rPr>
              <w:t>3.Результаты реализации программы и показатели эффективности реализации программы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95261A" w:rsidRPr="00884E1C" w:rsidRDefault="0095261A" w:rsidP="00884E1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261A">
        <w:tc>
          <w:tcPr>
            <w:tcW w:w="8468" w:type="dxa"/>
            <w:tcBorders>
              <w:top w:val="nil"/>
              <w:left w:val="nil"/>
              <w:bottom w:val="nil"/>
              <w:right w:val="nil"/>
            </w:tcBorders>
          </w:tcPr>
          <w:p w:rsidR="0095261A" w:rsidRPr="00884E1C" w:rsidRDefault="0095261A" w:rsidP="00884E1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E1C">
              <w:rPr>
                <w:rFonts w:ascii="Times New Roman" w:hAnsi="Times New Roman" w:cs="Times New Roman"/>
                <w:sz w:val="28"/>
                <w:szCs w:val="28"/>
              </w:rPr>
              <w:t>4.Паспорт программы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95261A" w:rsidRPr="00884E1C" w:rsidRDefault="0095261A" w:rsidP="00884E1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5261A">
        <w:tc>
          <w:tcPr>
            <w:tcW w:w="8468" w:type="dxa"/>
            <w:tcBorders>
              <w:top w:val="nil"/>
              <w:left w:val="nil"/>
              <w:bottom w:val="nil"/>
              <w:right w:val="nil"/>
            </w:tcBorders>
          </w:tcPr>
          <w:p w:rsidR="0095261A" w:rsidRPr="00884E1C" w:rsidRDefault="0095261A" w:rsidP="00884E1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E1C">
              <w:rPr>
                <w:rFonts w:ascii="Times New Roman" w:hAnsi="Times New Roman" w:cs="Times New Roman"/>
                <w:sz w:val="28"/>
                <w:szCs w:val="28"/>
              </w:rPr>
              <w:t>5.Этапы реализации программы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95261A" w:rsidRPr="00884E1C" w:rsidRDefault="0095261A" w:rsidP="00884E1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5261A">
        <w:tc>
          <w:tcPr>
            <w:tcW w:w="8468" w:type="dxa"/>
            <w:tcBorders>
              <w:top w:val="nil"/>
              <w:left w:val="nil"/>
              <w:bottom w:val="nil"/>
              <w:right w:val="nil"/>
            </w:tcBorders>
          </w:tcPr>
          <w:p w:rsidR="0095261A" w:rsidRPr="00884E1C" w:rsidRDefault="0095261A" w:rsidP="00884E1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E1C">
              <w:rPr>
                <w:rFonts w:ascii="Times New Roman" w:hAnsi="Times New Roman" w:cs="Times New Roman"/>
                <w:sz w:val="28"/>
                <w:szCs w:val="28"/>
              </w:rPr>
              <w:t>6.Реализационные меры по выполнению Программы развития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95261A" w:rsidRPr="00884E1C" w:rsidRDefault="0095261A" w:rsidP="00884E1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5261A">
        <w:tc>
          <w:tcPr>
            <w:tcW w:w="8468" w:type="dxa"/>
            <w:tcBorders>
              <w:top w:val="nil"/>
              <w:left w:val="nil"/>
              <w:bottom w:val="nil"/>
              <w:right w:val="nil"/>
            </w:tcBorders>
          </w:tcPr>
          <w:p w:rsidR="0095261A" w:rsidRPr="00884E1C" w:rsidRDefault="0095261A" w:rsidP="00884E1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E1C">
              <w:rPr>
                <w:rFonts w:ascii="Times New Roman" w:hAnsi="Times New Roman" w:cs="Times New Roman"/>
                <w:sz w:val="28"/>
                <w:szCs w:val="28"/>
              </w:rPr>
              <w:t>7.Ожидаемые результаты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95261A" w:rsidRPr="00884E1C" w:rsidRDefault="0095261A" w:rsidP="00884E1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5261A">
        <w:tc>
          <w:tcPr>
            <w:tcW w:w="8468" w:type="dxa"/>
            <w:tcBorders>
              <w:top w:val="nil"/>
              <w:left w:val="nil"/>
              <w:bottom w:val="nil"/>
              <w:right w:val="nil"/>
            </w:tcBorders>
          </w:tcPr>
          <w:p w:rsidR="0095261A" w:rsidRPr="00884E1C" w:rsidRDefault="0095261A" w:rsidP="00884E1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E1C">
              <w:rPr>
                <w:rFonts w:ascii="Times New Roman" w:hAnsi="Times New Roman" w:cs="Times New Roman"/>
                <w:sz w:val="28"/>
                <w:szCs w:val="28"/>
              </w:rPr>
              <w:t>8.Программа модернизации ОГБПОУ ИКПП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95261A" w:rsidRPr="00884E1C" w:rsidRDefault="0095261A" w:rsidP="00884E1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95261A" w:rsidRPr="00D84DAD" w:rsidRDefault="0095261A" w:rsidP="00D84D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61A" w:rsidRPr="00D84DAD" w:rsidRDefault="0095261A" w:rsidP="00D84D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61A" w:rsidRPr="00D84DAD" w:rsidRDefault="0095261A" w:rsidP="00D84D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61A" w:rsidRPr="00D84DAD" w:rsidRDefault="0095261A" w:rsidP="00D84D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61A" w:rsidRPr="00D84DAD" w:rsidRDefault="0095261A" w:rsidP="00D84D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61A" w:rsidRPr="00D84DAD" w:rsidRDefault="0095261A" w:rsidP="00D84D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61A" w:rsidRPr="00D84DAD" w:rsidRDefault="0095261A" w:rsidP="00D84D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61A" w:rsidRPr="00D84DAD" w:rsidRDefault="0095261A" w:rsidP="00D84D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61A" w:rsidRPr="00D84DAD" w:rsidRDefault="0095261A" w:rsidP="00D84D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61A" w:rsidRPr="00D84DAD" w:rsidRDefault="0095261A" w:rsidP="00D84D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61A" w:rsidRPr="00D84DAD" w:rsidRDefault="0095261A" w:rsidP="00D84D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61A" w:rsidRPr="00D84DAD" w:rsidRDefault="0095261A" w:rsidP="00D84D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61A" w:rsidRPr="00D84DAD" w:rsidRDefault="0095261A" w:rsidP="00D84D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61A" w:rsidRPr="00D84DAD" w:rsidRDefault="0095261A" w:rsidP="00D84D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61A" w:rsidRPr="00D84DAD" w:rsidRDefault="0095261A" w:rsidP="00D84D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61A" w:rsidRPr="00D84DAD" w:rsidRDefault="0095261A" w:rsidP="00D84D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61A" w:rsidRPr="00DB02DE" w:rsidRDefault="00A3220F" w:rsidP="00A3220F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5261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261A" w:rsidRPr="00DB02DE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95261A" w:rsidRDefault="0095261A" w:rsidP="00BC0735">
      <w:pPr>
        <w:shd w:val="clear" w:color="auto" w:fill="FFFFFF"/>
        <w:spacing w:before="5" w:line="240" w:lineRule="auto"/>
        <w:ind w:left="10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 xml:space="preserve">     </w:t>
      </w:r>
    </w:p>
    <w:p w:rsidR="0095261A" w:rsidRDefault="0095261A" w:rsidP="00A3220F">
      <w:pPr>
        <w:shd w:val="clear" w:color="auto" w:fill="FFFFFF"/>
        <w:spacing w:before="5" w:line="240" w:lineRule="auto"/>
        <w:ind w:left="10" w:firstLine="698"/>
        <w:jc w:val="both"/>
      </w:pPr>
      <w:r>
        <w:rPr>
          <w:rFonts w:ascii="Times New Roman" w:hAnsi="Times New Roman" w:cs="Times New Roman"/>
          <w:spacing w:val="-8"/>
          <w:sz w:val="30"/>
          <w:szCs w:val="30"/>
        </w:rPr>
        <w:t xml:space="preserve">Среднее профессиональное образование направлено на решение задач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интеллектуального, культурного и профессионального развития человека и </w:t>
      </w:r>
      <w:r>
        <w:rPr>
          <w:rFonts w:ascii="Times New Roman" w:hAnsi="Times New Roman" w:cs="Times New Roman"/>
          <w:spacing w:val="-1"/>
          <w:sz w:val="30"/>
          <w:szCs w:val="30"/>
        </w:rPr>
        <w:t xml:space="preserve">имеет целью подготовку квалифицированных рабочих, служащих и </w:t>
      </w:r>
      <w:r>
        <w:rPr>
          <w:rFonts w:ascii="Times New Roman" w:hAnsi="Times New Roman" w:cs="Times New Roman"/>
          <w:spacing w:val="-7"/>
          <w:sz w:val="30"/>
          <w:szCs w:val="30"/>
        </w:rPr>
        <w:t xml:space="preserve">специалистов среднего звена по всем основным направлениям общественно -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полезной деятельности в соответствии с потребностями общества и 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государства, а также удовлетворение потребностей личности в углублении и расширении образования. Организации среднего профессионального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образования наряду с успешными примерами функционирования и развития, сталкиваются с противоречиями между ростом потребности в специалистах и 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отсутствием ее объективного прогноза по отраслям экономики,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нерациональным использованием специалистов со средним профессиональным образованием, низкой оплатой труда молодого специалиста и другими проблемами. В контексте современных требований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социально-экономического развития стратегической целью государственной </w:t>
      </w:r>
      <w:r>
        <w:rPr>
          <w:rFonts w:ascii="Times New Roman" w:hAnsi="Times New Roman" w:cs="Times New Roman"/>
          <w:spacing w:val="-7"/>
          <w:sz w:val="30"/>
          <w:szCs w:val="30"/>
        </w:rPr>
        <w:t xml:space="preserve">политики в области образования становится повышение доступности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качественного образования, соответствующего требованиям инновационного 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развития экономики, каждого гражданина и  современным потребностям 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общества. Выполнение поставленной цели является одним из основных </w:t>
      </w:r>
      <w:r>
        <w:rPr>
          <w:rFonts w:ascii="Times New Roman" w:hAnsi="Times New Roman" w:cs="Times New Roman"/>
          <w:spacing w:val="-9"/>
          <w:sz w:val="30"/>
          <w:szCs w:val="30"/>
        </w:rPr>
        <w:t>направлений деятельности Ивановского колледжа пищевой промышленности.</w:t>
      </w:r>
    </w:p>
    <w:p w:rsidR="0095261A" w:rsidRDefault="0095261A" w:rsidP="00BC0735">
      <w:pPr>
        <w:shd w:val="clear" w:color="auto" w:fill="FFFFFF"/>
        <w:spacing w:line="240" w:lineRule="auto"/>
        <w:ind w:left="53" w:right="72"/>
        <w:jc w:val="both"/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Программа развития ОГБПОУ ИКПП на период до 2024 года - основополагающий документ, принятый Педагогическим советом колледжа, определяющий 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стратегию и тактику развития образовательного пространства колледжа, </w:t>
      </w:r>
      <w:r>
        <w:rPr>
          <w:rFonts w:ascii="Times New Roman" w:hAnsi="Times New Roman" w:cs="Times New Roman"/>
          <w:spacing w:val="-3"/>
          <w:sz w:val="30"/>
          <w:szCs w:val="30"/>
        </w:rPr>
        <w:t xml:space="preserve">является основным документом для планирования и принятия решений 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всеми структурными подразделениями колледжа. Программа является </w:t>
      </w:r>
      <w:r>
        <w:rPr>
          <w:rFonts w:ascii="Times New Roman" w:hAnsi="Times New Roman" w:cs="Times New Roman"/>
          <w:sz w:val="30"/>
          <w:szCs w:val="30"/>
        </w:rPr>
        <w:t xml:space="preserve">документом, открытым для внесения изменений и дополнений.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Корректировка Программы осуществляется на основании решений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 Педагогического совета колледжа, по результатам ежегодного </w:t>
      </w:r>
      <w:r>
        <w:rPr>
          <w:rFonts w:ascii="Times New Roman" w:hAnsi="Times New Roman" w:cs="Times New Roman"/>
          <w:spacing w:val="-10"/>
          <w:sz w:val="30"/>
          <w:szCs w:val="30"/>
        </w:rPr>
        <w:t>отчета и по итогам реализации каждого мероприятия и этапов Программы</w:t>
      </w: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61A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Pr="00BC0735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73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Информационно – аналитическая справка</w:t>
      </w: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 xml:space="preserve">  </w:t>
      </w:r>
      <w:r w:rsidRPr="00D84DAD">
        <w:rPr>
          <w:rFonts w:ascii="Times New Roman" w:hAnsi="Times New Roman" w:cs="Times New Roman"/>
          <w:b/>
          <w:bCs/>
          <w:sz w:val="28"/>
          <w:szCs w:val="28"/>
        </w:rPr>
        <w:t>Краткая историческая справка</w:t>
      </w: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ОГБПОУ ИКПП был основан в 1936 году как школа ФЗО по подготовке рабочих по профессии «Пекарь». С этого времени учебное заведение стало базовым по подготовке квалифицированных рабочих для предприятий пищевой промышленности Ивановской области.</w:t>
      </w: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 xml:space="preserve">В разные периоды, в зависимости от потребности предприятий области, в колледже велась подготовка квалифицированных рабочих для мясокомбината, рыбокомбината, </w:t>
      </w:r>
      <w:proofErr w:type="spellStart"/>
      <w:r w:rsidRPr="00D84DAD">
        <w:rPr>
          <w:rFonts w:ascii="Times New Roman" w:hAnsi="Times New Roman" w:cs="Times New Roman"/>
          <w:sz w:val="28"/>
          <w:szCs w:val="28"/>
        </w:rPr>
        <w:t>молококомбината</w:t>
      </w:r>
      <w:proofErr w:type="spellEnd"/>
      <w:r w:rsidRPr="00D84DAD">
        <w:rPr>
          <w:rFonts w:ascii="Times New Roman" w:hAnsi="Times New Roman" w:cs="Times New Roman"/>
          <w:sz w:val="28"/>
          <w:szCs w:val="28"/>
        </w:rPr>
        <w:t>, кондитерских производств, хлебопекарных предприятий. С 1969 года в колледже можно получить профессию «Парикмахер».</w:t>
      </w: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С 1995 года учебное заведение приобрело статус профессионального лицея, начав подготовку рабочих кадров повышенного уровня квалификации.</w:t>
      </w:r>
    </w:p>
    <w:p w:rsidR="0095261A" w:rsidRPr="00D84DAD" w:rsidRDefault="0095261A" w:rsidP="00BC0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Областное государственное бюджетное  профессиональное образовательное учреждение Ивановский колледж пищевой промышленности (далее – колледж)   создано в результате переименования областного государственного бюджетного профессионального образовательного учреждения  профессиональный лицей № 3 г. Иваново  на основании приказа Департамента образования Ивановской области от 28.10.2014года №1645-о «О переименовании профессиональных образовательных организаций  Ивановской области»</w:t>
      </w: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61A" w:rsidRPr="00D84DAD" w:rsidRDefault="0095261A" w:rsidP="00BC0735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84DAD">
        <w:rPr>
          <w:rFonts w:ascii="Times New Roman" w:hAnsi="Times New Roman" w:cs="Times New Roman"/>
          <w:b/>
          <w:bCs/>
          <w:sz w:val="28"/>
          <w:szCs w:val="28"/>
        </w:rPr>
        <w:t xml:space="preserve">Юридический адрес колледжа </w:t>
      </w:r>
    </w:p>
    <w:p w:rsidR="0095261A" w:rsidRPr="00D84DAD" w:rsidRDefault="0095261A" w:rsidP="00BC07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 xml:space="preserve"> 153009 г. Иваново, Полевой проезд, д.4</w:t>
      </w:r>
    </w:p>
    <w:p w:rsidR="0095261A" w:rsidRPr="00D84DAD" w:rsidRDefault="0095261A" w:rsidP="00BC07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DAD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> телефон/факс:</w:t>
      </w:r>
      <w:r w:rsidRPr="00D84DAD">
        <w:rPr>
          <w:rFonts w:ascii="Times New Roman" w:hAnsi="Times New Roman" w:cs="Times New Roman"/>
          <w:sz w:val="28"/>
          <w:szCs w:val="28"/>
        </w:rPr>
        <w:t>  (4932) 234524</w:t>
      </w:r>
    </w:p>
    <w:p w:rsidR="0095261A" w:rsidRPr="00D84DAD" w:rsidRDefault="0095261A" w:rsidP="00BC0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 </w:t>
      </w:r>
      <w:r w:rsidRPr="00D84DAD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>E-</w:t>
      </w:r>
      <w:proofErr w:type="spellStart"/>
      <w:r w:rsidRPr="00D84DAD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>mail</w:t>
      </w:r>
      <w:proofErr w:type="spellEnd"/>
      <w:r w:rsidRPr="00D84DAD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Pr="00D84DAD">
        <w:rPr>
          <w:rFonts w:ascii="Times New Roman" w:hAnsi="Times New Roman" w:cs="Times New Roman"/>
          <w:sz w:val="28"/>
          <w:szCs w:val="28"/>
        </w:rPr>
        <w:t> </w:t>
      </w:r>
      <w:r w:rsidRPr="00D84DAD">
        <w:rPr>
          <w:rFonts w:ascii="Times New Roman" w:hAnsi="Times New Roman" w:cs="Times New Roman"/>
          <w:sz w:val="28"/>
          <w:szCs w:val="28"/>
          <w:lang w:val="en-US"/>
        </w:rPr>
        <w:t>PROF</w:t>
      </w:r>
      <w:r w:rsidRPr="00D84DAD">
        <w:rPr>
          <w:rFonts w:ascii="Times New Roman" w:hAnsi="Times New Roman" w:cs="Times New Roman"/>
          <w:sz w:val="28"/>
          <w:szCs w:val="28"/>
        </w:rPr>
        <w:t>.</w:t>
      </w:r>
      <w:r w:rsidRPr="00D84DA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84DAD">
        <w:rPr>
          <w:rFonts w:ascii="Times New Roman" w:hAnsi="Times New Roman" w:cs="Times New Roman"/>
          <w:sz w:val="28"/>
          <w:szCs w:val="28"/>
        </w:rPr>
        <w:t>.@</w:t>
      </w:r>
      <w:r w:rsidRPr="00D84DA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84D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84D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5261A" w:rsidRPr="00D84DAD" w:rsidRDefault="0095261A" w:rsidP="00BC07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b/>
          <w:bCs/>
          <w:sz w:val="28"/>
          <w:szCs w:val="28"/>
        </w:rPr>
        <w:t>Сайт:</w:t>
      </w:r>
      <w:r w:rsidRPr="00D84DAD">
        <w:rPr>
          <w:rFonts w:ascii="Times New Roman" w:hAnsi="Times New Roman" w:cs="Times New Roman"/>
          <w:sz w:val="28"/>
          <w:szCs w:val="28"/>
        </w:rPr>
        <w:t xml:space="preserve"> </w:t>
      </w:r>
      <w:r w:rsidRPr="00D84DAD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D84DAD">
        <w:rPr>
          <w:rFonts w:ascii="Times New Roman" w:hAnsi="Times New Roman" w:cs="Times New Roman"/>
          <w:sz w:val="28"/>
          <w:szCs w:val="28"/>
        </w:rPr>
        <w:t>-3.</w:t>
      </w:r>
      <w:proofErr w:type="spellStart"/>
      <w:r w:rsidRPr="00D84D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5261A" w:rsidRPr="00D84DAD" w:rsidRDefault="0095261A" w:rsidP="00BC07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 </w:t>
      </w:r>
    </w:p>
    <w:p w:rsidR="0095261A" w:rsidRPr="00D84DAD" w:rsidRDefault="0095261A" w:rsidP="00BC07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Pr="00D84DAD" w:rsidRDefault="0095261A" w:rsidP="00BC07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DAD">
        <w:rPr>
          <w:rFonts w:ascii="Times New Roman" w:hAnsi="Times New Roman" w:cs="Times New Roman"/>
          <w:b/>
          <w:bCs/>
          <w:sz w:val="28"/>
          <w:szCs w:val="28"/>
        </w:rPr>
        <w:t>Цель  деятельности:</w:t>
      </w:r>
      <w:r w:rsidRPr="00D84DAD">
        <w:rPr>
          <w:rFonts w:ascii="Times New Roman" w:hAnsi="Times New Roman" w:cs="Times New Roman"/>
          <w:sz w:val="28"/>
          <w:szCs w:val="28"/>
        </w:rPr>
        <w:t xml:space="preserve">  областного  государственного   бюджетного профессионального  образовательного    учреждения Ивановского колледжа пищевой промышленности -</w:t>
      </w:r>
      <w:r>
        <w:rPr>
          <w:rFonts w:ascii="Times New Roman" w:hAnsi="Times New Roman" w:cs="Times New Roman"/>
          <w:sz w:val="28"/>
          <w:szCs w:val="28"/>
        </w:rPr>
        <w:t xml:space="preserve"> реализация образовательных программ </w:t>
      </w:r>
      <w:r w:rsidRPr="00D84DAD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образования.</w:t>
      </w:r>
    </w:p>
    <w:p w:rsidR="0095261A" w:rsidRPr="00D84DAD" w:rsidRDefault="0095261A" w:rsidP="00BC0735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84DAD">
        <w:rPr>
          <w:rFonts w:ascii="Times New Roman" w:hAnsi="Times New Roman" w:cs="Times New Roman"/>
          <w:b/>
          <w:bCs/>
          <w:sz w:val="28"/>
          <w:szCs w:val="28"/>
        </w:rPr>
        <w:t>Лицензия, государственная аккредитация</w:t>
      </w:r>
    </w:p>
    <w:p w:rsidR="0095261A" w:rsidRPr="00D84DAD" w:rsidRDefault="0095261A" w:rsidP="00BC0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 xml:space="preserve">ОГБПОУ </w:t>
      </w:r>
      <w:r>
        <w:rPr>
          <w:rFonts w:ascii="Times New Roman" w:hAnsi="Times New Roman" w:cs="Times New Roman"/>
          <w:sz w:val="28"/>
          <w:szCs w:val="28"/>
        </w:rPr>
        <w:t>Ивановский колледж</w:t>
      </w:r>
      <w:r w:rsidRPr="00D84DAD">
        <w:rPr>
          <w:rFonts w:ascii="Times New Roman" w:hAnsi="Times New Roman" w:cs="Times New Roman"/>
          <w:sz w:val="28"/>
          <w:szCs w:val="28"/>
        </w:rPr>
        <w:t xml:space="preserve"> пищевой промышленности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образовательную  деятельность в соответствии с </w:t>
      </w:r>
      <w:r w:rsidRPr="00D84DAD">
        <w:rPr>
          <w:rFonts w:ascii="Times New Roman" w:hAnsi="Times New Roman" w:cs="Times New Roman"/>
          <w:sz w:val="28"/>
          <w:szCs w:val="28"/>
        </w:rPr>
        <w:t xml:space="preserve"> лицензией Департамента образования Ивановской области  (рег. № 1317 от 20.04.2015   Серия 37Л01  № 0000847); Свидетельство об аккредитации (рег. № 624 от 03.06.2015 Серия 37А01  № 0000507).</w:t>
      </w:r>
    </w:p>
    <w:p w:rsidR="0095261A" w:rsidRPr="00D84DAD" w:rsidRDefault="0095261A" w:rsidP="00BC0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DAD">
        <w:rPr>
          <w:rFonts w:ascii="Times New Roman" w:hAnsi="Times New Roman" w:cs="Times New Roman"/>
          <w:b/>
          <w:bCs/>
          <w:sz w:val="28"/>
          <w:szCs w:val="28"/>
        </w:rPr>
        <w:t>Устав образовательной организации</w:t>
      </w:r>
    </w:p>
    <w:p w:rsidR="0095261A" w:rsidRPr="00D84DAD" w:rsidRDefault="0095261A" w:rsidP="00BC0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Образовательная организация ОГБПОУ Ивановский колледж пищевой промышленности – действует на основании Устава, утвержденного в порядке, установленном законодательством Российской Федерации</w:t>
      </w:r>
    </w:p>
    <w:p w:rsidR="0095261A" w:rsidRDefault="0095261A" w:rsidP="00BC0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Pr="00D84DAD" w:rsidRDefault="0095261A" w:rsidP="00BC0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DAD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Управление образовательной организацией</w:t>
      </w:r>
    </w:p>
    <w:p w:rsidR="0095261A" w:rsidRPr="00D84DAD" w:rsidRDefault="0095261A" w:rsidP="00BC0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Управление образовательной организацией – ОГБПОУ  Ивановский колледж пищевой промышленности - осуществляется на основе сочетания принципов единоначалия и коллегиальности.</w:t>
      </w:r>
    </w:p>
    <w:p w:rsidR="0095261A" w:rsidRPr="00D84DAD" w:rsidRDefault="0095261A" w:rsidP="00BC0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4DAD">
        <w:rPr>
          <w:rFonts w:ascii="Times New Roman" w:hAnsi="Times New Roman" w:cs="Times New Roman"/>
          <w:sz w:val="28"/>
          <w:szCs w:val="28"/>
        </w:rPr>
        <w:t>Единочальным</w:t>
      </w:r>
      <w:proofErr w:type="spellEnd"/>
      <w:r w:rsidRPr="00D84DAD">
        <w:rPr>
          <w:rFonts w:ascii="Times New Roman" w:hAnsi="Times New Roman" w:cs="Times New Roman"/>
          <w:sz w:val="28"/>
          <w:szCs w:val="28"/>
        </w:rPr>
        <w:t xml:space="preserve"> исполнительным органом образовательной организации является руководитель образовательной организации – директор колледжа.</w:t>
      </w:r>
    </w:p>
    <w:p w:rsidR="0095261A" w:rsidRPr="00D84DAD" w:rsidRDefault="0095261A" w:rsidP="00BC0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 xml:space="preserve">В ОГБПОУ Ивановском колледже пищевой промышленности сформированы коллегиальные органы управления: общее собрание работников, педагогический совет, в целях учета мнения студентов – совет обучающихся колледжа. Действует представительный орган  работников коллектива – </w:t>
      </w:r>
      <w:r>
        <w:rPr>
          <w:rFonts w:ascii="Times New Roman" w:hAnsi="Times New Roman" w:cs="Times New Roman"/>
          <w:sz w:val="28"/>
          <w:szCs w:val="28"/>
        </w:rPr>
        <w:t xml:space="preserve">профсоюзный </w:t>
      </w:r>
      <w:r w:rsidRPr="00D84DAD">
        <w:rPr>
          <w:rFonts w:ascii="Times New Roman" w:hAnsi="Times New Roman" w:cs="Times New Roman"/>
          <w:sz w:val="28"/>
          <w:szCs w:val="28"/>
        </w:rPr>
        <w:t xml:space="preserve">  комитет.</w:t>
      </w:r>
    </w:p>
    <w:p w:rsidR="0095261A" w:rsidRPr="00D84DAD" w:rsidRDefault="0095261A" w:rsidP="00BC0735">
      <w:pPr>
        <w:pStyle w:val="normacttext"/>
        <w:spacing w:before="0" w:beforeAutospacing="0" w:after="0" w:afterAutospacing="0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t25_2"/>
      <w:bookmarkStart w:id="2" w:name="st25_2_2"/>
      <w:bookmarkEnd w:id="1"/>
      <w:bookmarkEnd w:id="2"/>
      <w:r w:rsidRPr="00D84DAD">
        <w:rPr>
          <w:rFonts w:ascii="Times New Roman" w:hAnsi="Times New Roman" w:cs="Times New Roman"/>
          <w:b/>
          <w:bCs/>
          <w:color w:val="auto"/>
          <w:sz w:val="28"/>
          <w:szCs w:val="28"/>
        </w:rPr>
        <w:t>Учредитель образовательной организации</w:t>
      </w:r>
      <w:r w:rsidRPr="00D84DAD">
        <w:rPr>
          <w:rFonts w:ascii="Times New Roman" w:hAnsi="Times New Roman" w:cs="Times New Roman"/>
          <w:color w:val="auto"/>
          <w:sz w:val="28"/>
          <w:szCs w:val="28"/>
        </w:rPr>
        <w:t xml:space="preserve">  -  Департамент образования Ивановской области;</w:t>
      </w:r>
    </w:p>
    <w:p w:rsidR="0095261A" w:rsidRPr="00D84DAD" w:rsidRDefault="0095261A" w:rsidP="00BC073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st25_2_3"/>
      <w:bookmarkEnd w:id="3"/>
      <w:r w:rsidRPr="00D84DAD">
        <w:rPr>
          <w:rFonts w:ascii="Times New Roman" w:hAnsi="Times New Roman" w:cs="Times New Roman"/>
          <w:b/>
          <w:bCs/>
          <w:kern w:val="24"/>
          <w:sz w:val="28"/>
          <w:szCs w:val="28"/>
        </w:rPr>
        <w:t>Колледж   реализует следующие образовательные программы:</w:t>
      </w:r>
    </w:p>
    <w:p w:rsidR="0095261A" w:rsidRPr="00D84DAD" w:rsidRDefault="0095261A" w:rsidP="00BC0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Pr="00D84DAD">
        <w:rPr>
          <w:rFonts w:ascii="Times New Roman" w:hAnsi="Times New Roman" w:cs="Times New Roman"/>
          <w:sz w:val="28"/>
          <w:szCs w:val="28"/>
        </w:rPr>
        <w:t>сновные общеобразовательные программы - образовательные программы среднего общего образования;</w:t>
      </w:r>
    </w:p>
    <w:p w:rsidR="0095261A" w:rsidRPr="00D84DAD" w:rsidRDefault="0095261A" w:rsidP="00BC0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</w:t>
      </w:r>
      <w:r w:rsidRPr="00D84DAD">
        <w:rPr>
          <w:rFonts w:ascii="Times New Roman" w:hAnsi="Times New Roman" w:cs="Times New Roman"/>
          <w:sz w:val="28"/>
          <w:szCs w:val="28"/>
        </w:rPr>
        <w:t>сновные профессиональные образовательные программы:</w:t>
      </w:r>
    </w:p>
    <w:p w:rsidR="0095261A" w:rsidRPr="00D84DAD" w:rsidRDefault="0095261A" w:rsidP="00BC0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st12_3_2_1"/>
      <w:bookmarkEnd w:id="4"/>
      <w:r w:rsidRPr="00D84DAD">
        <w:rPr>
          <w:rFonts w:ascii="Times New Roman" w:hAnsi="Times New Roman" w:cs="Times New Roman"/>
          <w:sz w:val="28"/>
          <w:szCs w:val="28"/>
        </w:rPr>
        <w:t>2.1  образовательные программы среднего профессионального образования:</w:t>
      </w:r>
    </w:p>
    <w:p w:rsidR="0095261A" w:rsidRPr="00D84DAD" w:rsidRDefault="0095261A" w:rsidP="00BC0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- программы подготовки квалифицированных рабочих, служащих;</w:t>
      </w:r>
    </w:p>
    <w:p w:rsidR="0095261A" w:rsidRPr="00D84DAD" w:rsidRDefault="0095261A" w:rsidP="00BC0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- программы подготовки специалистов среднего звена;</w:t>
      </w:r>
    </w:p>
    <w:p w:rsidR="0095261A" w:rsidRPr="00D84DAD" w:rsidRDefault="0095261A" w:rsidP="00BC0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</w:t>
      </w:r>
      <w:r w:rsidRPr="00D84DAD">
        <w:rPr>
          <w:rFonts w:ascii="Times New Roman" w:hAnsi="Times New Roman" w:cs="Times New Roman"/>
          <w:sz w:val="28"/>
          <w:szCs w:val="28"/>
        </w:rPr>
        <w:t>сновные программы профессионального обучения:</w:t>
      </w:r>
    </w:p>
    <w:p w:rsidR="0095261A" w:rsidRPr="00D84DAD" w:rsidRDefault="0095261A" w:rsidP="00BC0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 xml:space="preserve"> - программы профессиональной подготовки по профессиям рабочих,   </w:t>
      </w:r>
    </w:p>
    <w:p w:rsidR="0095261A" w:rsidRPr="00D84DAD" w:rsidRDefault="0095261A" w:rsidP="00BC0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 xml:space="preserve">   должностям служащих;</w:t>
      </w:r>
    </w:p>
    <w:p w:rsidR="0095261A" w:rsidRPr="00D84DAD" w:rsidRDefault="0095261A" w:rsidP="00BC0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- программы переподготовки по профессиям рабочих и должностям служащих;</w:t>
      </w:r>
    </w:p>
    <w:p w:rsidR="0095261A" w:rsidRDefault="0095261A" w:rsidP="00BC07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4D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Реализуемые образовательные программы среднего профессионального   </w:t>
      </w:r>
      <w:r w:rsidRPr="00D84DAD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226"/>
        <w:gridCol w:w="1460"/>
        <w:gridCol w:w="2126"/>
        <w:gridCol w:w="2835"/>
      </w:tblGrid>
      <w:tr w:rsidR="0095261A" w:rsidRPr="00D84DAD">
        <w:tc>
          <w:tcPr>
            <w:tcW w:w="1276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Код укрупненной группы</w:t>
            </w:r>
          </w:p>
        </w:tc>
        <w:tc>
          <w:tcPr>
            <w:tcW w:w="2226" w:type="dxa"/>
          </w:tcPr>
          <w:p w:rsidR="0095261A" w:rsidRPr="00D84DAD" w:rsidRDefault="0095261A" w:rsidP="00BC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Наименование укрупненных групп</w:t>
            </w:r>
          </w:p>
        </w:tc>
        <w:tc>
          <w:tcPr>
            <w:tcW w:w="1460" w:type="dxa"/>
          </w:tcPr>
          <w:p w:rsidR="0095261A" w:rsidRPr="00D84DAD" w:rsidRDefault="0095261A" w:rsidP="00BC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Код профессии, специальности</w:t>
            </w:r>
          </w:p>
        </w:tc>
        <w:tc>
          <w:tcPr>
            <w:tcW w:w="2126" w:type="dxa"/>
          </w:tcPr>
          <w:p w:rsidR="0095261A" w:rsidRPr="00D84DAD" w:rsidRDefault="0095261A" w:rsidP="00BC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профессий, специальностей</w:t>
            </w:r>
          </w:p>
        </w:tc>
        <w:tc>
          <w:tcPr>
            <w:tcW w:w="2835" w:type="dxa"/>
          </w:tcPr>
          <w:p w:rsidR="0095261A" w:rsidRPr="00D84DAD" w:rsidRDefault="0095261A" w:rsidP="00BC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</w:tr>
      <w:tr w:rsidR="0095261A" w:rsidRPr="00D84DAD">
        <w:tc>
          <w:tcPr>
            <w:tcW w:w="7088" w:type="dxa"/>
            <w:gridSpan w:val="4"/>
          </w:tcPr>
          <w:p w:rsidR="0095261A" w:rsidRPr="00D84DAD" w:rsidRDefault="0095261A" w:rsidP="00BC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Профессии</w:t>
            </w:r>
          </w:p>
        </w:tc>
        <w:tc>
          <w:tcPr>
            <w:tcW w:w="2835" w:type="dxa"/>
          </w:tcPr>
          <w:p w:rsidR="0095261A" w:rsidRPr="00D84DAD" w:rsidRDefault="0095261A" w:rsidP="00BC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261A" w:rsidRPr="00D84DAD">
        <w:tc>
          <w:tcPr>
            <w:tcW w:w="1276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19.00.00</w:t>
            </w:r>
          </w:p>
        </w:tc>
        <w:tc>
          <w:tcPr>
            <w:tcW w:w="2226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Промышленная экология и биотехнологии</w:t>
            </w:r>
          </w:p>
        </w:tc>
        <w:tc>
          <w:tcPr>
            <w:tcW w:w="1460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19.01.04.</w:t>
            </w:r>
          </w:p>
        </w:tc>
        <w:tc>
          <w:tcPr>
            <w:tcW w:w="2126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Пекарь</w:t>
            </w:r>
          </w:p>
        </w:tc>
        <w:tc>
          <w:tcPr>
            <w:tcW w:w="2835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Пекарь </w:t>
            </w:r>
          </w:p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Тестовод </w:t>
            </w:r>
          </w:p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Машинист тесторазделочных машин.</w:t>
            </w:r>
          </w:p>
        </w:tc>
      </w:tr>
      <w:tr w:rsidR="0095261A" w:rsidRPr="00D84DAD">
        <w:trPr>
          <w:trHeight w:val="730"/>
        </w:trPr>
        <w:tc>
          <w:tcPr>
            <w:tcW w:w="1276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19.01.17</w:t>
            </w:r>
          </w:p>
        </w:tc>
        <w:tc>
          <w:tcPr>
            <w:tcW w:w="2126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2835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 Кондитер</w:t>
            </w:r>
          </w:p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61A" w:rsidRPr="00D84DAD">
        <w:tc>
          <w:tcPr>
            <w:tcW w:w="1276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43.00.00</w:t>
            </w:r>
          </w:p>
        </w:tc>
        <w:tc>
          <w:tcPr>
            <w:tcW w:w="2226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Сервис и туризм</w:t>
            </w:r>
          </w:p>
        </w:tc>
        <w:tc>
          <w:tcPr>
            <w:tcW w:w="1460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43.01.02</w:t>
            </w:r>
          </w:p>
        </w:tc>
        <w:tc>
          <w:tcPr>
            <w:tcW w:w="2126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2835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61A" w:rsidRPr="00D84DAD">
        <w:tc>
          <w:tcPr>
            <w:tcW w:w="1276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43.00.00</w:t>
            </w:r>
          </w:p>
        </w:tc>
        <w:tc>
          <w:tcPr>
            <w:tcW w:w="2226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Сервис и туризм</w:t>
            </w:r>
          </w:p>
        </w:tc>
        <w:tc>
          <w:tcPr>
            <w:tcW w:w="1460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43.01.09</w:t>
            </w:r>
          </w:p>
        </w:tc>
        <w:tc>
          <w:tcPr>
            <w:tcW w:w="2126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2835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 Кондитер</w:t>
            </w:r>
          </w:p>
        </w:tc>
      </w:tr>
      <w:tr w:rsidR="0095261A" w:rsidRPr="00D84DAD">
        <w:tc>
          <w:tcPr>
            <w:tcW w:w="9923" w:type="dxa"/>
            <w:gridSpan w:val="5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                                 </w:t>
            </w:r>
          </w:p>
          <w:p w:rsidR="0095261A" w:rsidRPr="00D84DAD" w:rsidRDefault="0095261A" w:rsidP="00BC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Специальности</w:t>
            </w:r>
          </w:p>
        </w:tc>
      </w:tr>
      <w:tr w:rsidR="0095261A" w:rsidRPr="00D84DAD">
        <w:tc>
          <w:tcPr>
            <w:tcW w:w="1276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19.00.00</w:t>
            </w:r>
          </w:p>
        </w:tc>
        <w:tc>
          <w:tcPr>
            <w:tcW w:w="2226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Промышленная экология и биотехнологии</w:t>
            </w:r>
          </w:p>
        </w:tc>
        <w:tc>
          <w:tcPr>
            <w:tcW w:w="1460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19.02.03</w:t>
            </w:r>
          </w:p>
        </w:tc>
        <w:tc>
          <w:tcPr>
            <w:tcW w:w="2126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ехнология хлеба, кондитерских и макаронных изделий</w:t>
            </w:r>
          </w:p>
        </w:tc>
        <w:tc>
          <w:tcPr>
            <w:tcW w:w="2835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Техник - технолог</w:t>
            </w:r>
          </w:p>
        </w:tc>
      </w:tr>
      <w:tr w:rsidR="0095261A" w:rsidRPr="00D84DAD">
        <w:tc>
          <w:tcPr>
            <w:tcW w:w="1276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19.00.00</w:t>
            </w:r>
          </w:p>
        </w:tc>
        <w:tc>
          <w:tcPr>
            <w:tcW w:w="2226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Промышленная экология и биотехнологии</w:t>
            </w:r>
          </w:p>
        </w:tc>
        <w:tc>
          <w:tcPr>
            <w:tcW w:w="1460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19.02.07</w:t>
            </w:r>
          </w:p>
        </w:tc>
        <w:tc>
          <w:tcPr>
            <w:tcW w:w="2126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Технология молока и молочных продуктов</w:t>
            </w:r>
          </w:p>
        </w:tc>
        <w:tc>
          <w:tcPr>
            <w:tcW w:w="2835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Техник - технолог</w:t>
            </w:r>
          </w:p>
        </w:tc>
      </w:tr>
    </w:tbl>
    <w:p w:rsidR="0095261A" w:rsidRPr="00D84DAD" w:rsidRDefault="0095261A" w:rsidP="00BC0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61A" w:rsidRPr="00D84DAD" w:rsidRDefault="0095261A" w:rsidP="00BC07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t12_4"/>
      <w:bookmarkStart w:id="6" w:name="st12_5"/>
      <w:bookmarkStart w:id="7" w:name="st26"/>
      <w:bookmarkStart w:id="8" w:name="st26_4"/>
      <w:bookmarkEnd w:id="5"/>
      <w:bookmarkEnd w:id="6"/>
      <w:bookmarkEnd w:id="7"/>
      <w:bookmarkEnd w:id="8"/>
      <w:r w:rsidRPr="00D84DAD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Анализ численности  контингента обучающихся </w:t>
      </w:r>
      <w:r w:rsidRPr="00D84DAD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</w:t>
      </w:r>
      <w:proofErr w:type="spellStart"/>
      <w:proofErr w:type="gramStart"/>
      <w:r w:rsidRPr="00D84DAD">
        <w:rPr>
          <w:rFonts w:ascii="Times New Roman" w:hAnsi="Times New Roman" w:cs="Times New Roman"/>
          <w:b/>
          <w:bCs/>
          <w:sz w:val="28"/>
          <w:szCs w:val="28"/>
        </w:rPr>
        <w:t>контрольн</w:t>
      </w:r>
      <w:proofErr w:type="spellEnd"/>
      <w:r w:rsidRPr="00D84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4DAD">
        <w:rPr>
          <w:rFonts w:ascii="Times New Roman" w:hAnsi="Times New Roman" w:cs="Times New Roman"/>
          <w:b/>
          <w:bCs/>
          <w:sz w:val="28"/>
          <w:szCs w:val="28"/>
        </w:rPr>
        <w:t>ых</w:t>
      </w:r>
      <w:proofErr w:type="spellEnd"/>
      <w:proofErr w:type="gramEnd"/>
      <w:r w:rsidRPr="00D84DAD">
        <w:rPr>
          <w:rFonts w:ascii="Times New Roman" w:hAnsi="Times New Roman" w:cs="Times New Roman"/>
          <w:b/>
          <w:bCs/>
          <w:sz w:val="28"/>
          <w:szCs w:val="28"/>
        </w:rPr>
        <w:t xml:space="preserve"> цифр приема</w:t>
      </w:r>
    </w:p>
    <w:p w:rsidR="0095261A" w:rsidRPr="00D84DAD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1799"/>
        <w:gridCol w:w="1272"/>
        <w:gridCol w:w="1799"/>
        <w:gridCol w:w="1272"/>
        <w:gridCol w:w="1799"/>
      </w:tblGrid>
      <w:tr w:rsidR="0095261A" w:rsidRPr="00D84DAD">
        <w:tc>
          <w:tcPr>
            <w:tcW w:w="3460" w:type="dxa"/>
            <w:gridSpan w:val="2"/>
          </w:tcPr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2015 - 2016</w:t>
            </w:r>
          </w:p>
        </w:tc>
        <w:tc>
          <w:tcPr>
            <w:tcW w:w="3055" w:type="dxa"/>
            <w:gridSpan w:val="2"/>
          </w:tcPr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2016-2017</w:t>
            </w:r>
          </w:p>
        </w:tc>
        <w:tc>
          <w:tcPr>
            <w:tcW w:w="3056" w:type="dxa"/>
            <w:gridSpan w:val="2"/>
          </w:tcPr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2017-2018</w:t>
            </w:r>
          </w:p>
        </w:tc>
      </w:tr>
      <w:tr w:rsidR="0095261A" w:rsidRPr="00D84DAD">
        <w:tc>
          <w:tcPr>
            <w:tcW w:w="1661" w:type="dxa"/>
          </w:tcPr>
          <w:p w:rsidR="0095261A" w:rsidRPr="00D84DAD" w:rsidRDefault="0095261A" w:rsidP="00BC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Гос.</w:t>
            </w:r>
          </w:p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799" w:type="dxa"/>
          </w:tcPr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Фактический прием</w:t>
            </w:r>
          </w:p>
        </w:tc>
        <w:tc>
          <w:tcPr>
            <w:tcW w:w="1272" w:type="dxa"/>
          </w:tcPr>
          <w:p w:rsidR="0095261A" w:rsidRPr="00D84DAD" w:rsidRDefault="0095261A" w:rsidP="00BC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Гос.</w:t>
            </w:r>
          </w:p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783" w:type="dxa"/>
          </w:tcPr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Фактический прием</w:t>
            </w:r>
          </w:p>
        </w:tc>
        <w:tc>
          <w:tcPr>
            <w:tcW w:w="1272" w:type="dxa"/>
          </w:tcPr>
          <w:p w:rsidR="0095261A" w:rsidRPr="00D84DAD" w:rsidRDefault="0095261A" w:rsidP="00BC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Гос.</w:t>
            </w:r>
          </w:p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784" w:type="dxa"/>
          </w:tcPr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Фактический прием</w:t>
            </w:r>
          </w:p>
        </w:tc>
      </w:tr>
      <w:tr w:rsidR="0095261A" w:rsidRPr="00D84DAD">
        <w:tc>
          <w:tcPr>
            <w:tcW w:w="1661" w:type="dxa"/>
          </w:tcPr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85</w:t>
            </w:r>
          </w:p>
        </w:tc>
        <w:tc>
          <w:tcPr>
            <w:tcW w:w="1799" w:type="dxa"/>
          </w:tcPr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85</w:t>
            </w:r>
          </w:p>
        </w:tc>
        <w:tc>
          <w:tcPr>
            <w:tcW w:w="1272" w:type="dxa"/>
          </w:tcPr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115</w:t>
            </w:r>
          </w:p>
        </w:tc>
        <w:tc>
          <w:tcPr>
            <w:tcW w:w="1783" w:type="dxa"/>
          </w:tcPr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115</w:t>
            </w:r>
          </w:p>
        </w:tc>
        <w:tc>
          <w:tcPr>
            <w:tcW w:w="1272" w:type="dxa"/>
          </w:tcPr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109</w:t>
            </w:r>
          </w:p>
        </w:tc>
        <w:tc>
          <w:tcPr>
            <w:tcW w:w="1784" w:type="dxa"/>
          </w:tcPr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109</w:t>
            </w:r>
          </w:p>
        </w:tc>
      </w:tr>
      <w:tr w:rsidR="0095261A" w:rsidRPr="00D84DAD">
        <w:tc>
          <w:tcPr>
            <w:tcW w:w="3460" w:type="dxa"/>
            <w:gridSpan w:val="2"/>
          </w:tcPr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  <w:tc>
          <w:tcPr>
            <w:tcW w:w="3055" w:type="dxa"/>
            <w:gridSpan w:val="2"/>
          </w:tcPr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  <w:tc>
          <w:tcPr>
            <w:tcW w:w="3056" w:type="dxa"/>
            <w:gridSpan w:val="2"/>
          </w:tcPr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100%</w:t>
            </w:r>
          </w:p>
        </w:tc>
      </w:tr>
    </w:tbl>
    <w:p w:rsidR="0095261A" w:rsidRPr="00D84DAD" w:rsidRDefault="0095261A" w:rsidP="00BC0735">
      <w:pPr>
        <w:pStyle w:val="a3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95261A" w:rsidRPr="00D84DAD" w:rsidRDefault="0095261A" w:rsidP="00BC07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b/>
          <w:bCs/>
          <w:kern w:val="24"/>
          <w:sz w:val="28"/>
          <w:szCs w:val="28"/>
        </w:rPr>
        <w:t>Анализ</w:t>
      </w:r>
      <w:r w:rsidRPr="00D84DAD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выполнения плановой  мощности образовательного учреждения</w:t>
      </w:r>
      <w:r w:rsidRPr="00D84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61A" w:rsidRPr="00D84DAD" w:rsidRDefault="0095261A" w:rsidP="00BC07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9"/>
        <w:gridCol w:w="1870"/>
        <w:gridCol w:w="1464"/>
        <w:gridCol w:w="1678"/>
        <w:gridCol w:w="1478"/>
        <w:gridCol w:w="1678"/>
      </w:tblGrid>
      <w:tr w:rsidR="0095261A" w:rsidRPr="00D84DAD">
        <w:tc>
          <w:tcPr>
            <w:tcW w:w="3401" w:type="dxa"/>
            <w:gridSpan w:val="2"/>
          </w:tcPr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D84D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2015-2016</w:t>
            </w:r>
          </w:p>
        </w:tc>
        <w:tc>
          <w:tcPr>
            <w:tcW w:w="3152" w:type="dxa"/>
            <w:gridSpan w:val="2"/>
          </w:tcPr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D84D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2016-2017</w:t>
            </w:r>
          </w:p>
        </w:tc>
        <w:tc>
          <w:tcPr>
            <w:tcW w:w="3018" w:type="dxa"/>
            <w:gridSpan w:val="2"/>
          </w:tcPr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D84D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2017-2018</w:t>
            </w:r>
          </w:p>
        </w:tc>
      </w:tr>
      <w:tr w:rsidR="0095261A" w:rsidRPr="00D84DAD">
        <w:tc>
          <w:tcPr>
            <w:tcW w:w="1522" w:type="dxa"/>
          </w:tcPr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84DAD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 мощность  </w:t>
            </w:r>
          </w:p>
        </w:tc>
        <w:tc>
          <w:tcPr>
            <w:tcW w:w="1879" w:type="dxa"/>
          </w:tcPr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84D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Фактическая</w:t>
            </w:r>
          </w:p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84D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среднегодовая</w:t>
            </w:r>
          </w:p>
        </w:tc>
        <w:tc>
          <w:tcPr>
            <w:tcW w:w="1474" w:type="dxa"/>
          </w:tcPr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84DAD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 мощность  </w:t>
            </w:r>
          </w:p>
        </w:tc>
        <w:tc>
          <w:tcPr>
            <w:tcW w:w="1678" w:type="dxa"/>
          </w:tcPr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84D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Фактическая</w:t>
            </w:r>
          </w:p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84D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среднегодовая</w:t>
            </w:r>
          </w:p>
        </w:tc>
        <w:tc>
          <w:tcPr>
            <w:tcW w:w="1489" w:type="dxa"/>
          </w:tcPr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84DAD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 мощность  </w:t>
            </w:r>
          </w:p>
        </w:tc>
        <w:tc>
          <w:tcPr>
            <w:tcW w:w="1529" w:type="dxa"/>
          </w:tcPr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84D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Фактическая</w:t>
            </w:r>
          </w:p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84D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среднегодовая</w:t>
            </w:r>
          </w:p>
        </w:tc>
      </w:tr>
      <w:tr w:rsidR="0095261A" w:rsidRPr="00D84DAD">
        <w:tc>
          <w:tcPr>
            <w:tcW w:w="1522" w:type="dxa"/>
          </w:tcPr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84D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550</w:t>
            </w:r>
          </w:p>
        </w:tc>
        <w:tc>
          <w:tcPr>
            <w:tcW w:w="1879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D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272</w:t>
            </w:r>
          </w:p>
        </w:tc>
        <w:tc>
          <w:tcPr>
            <w:tcW w:w="1474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D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550</w:t>
            </w:r>
          </w:p>
        </w:tc>
        <w:tc>
          <w:tcPr>
            <w:tcW w:w="1678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D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281</w:t>
            </w:r>
          </w:p>
        </w:tc>
        <w:tc>
          <w:tcPr>
            <w:tcW w:w="1489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D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550</w:t>
            </w:r>
          </w:p>
        </w:tc>
        <w:tc>
          <w:tcPr>
            <w:tcW w:w="1529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D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296</w:t>
            </w:r>
          </w:p>
        </w:tc>
      </w:tr>
      <w:tr w:rsidR="0095261A" w:rsidRPr="00D84DAD">
        <w:tc>
          <w:tcPr>
            <w:tcW w:w="3401" w:type="dxa"/>
            <w:gridSpan w:val="2"/>
          </w:tcPr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49,5%</w:t>
            </w:r>
          </w:p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от плановой </w:t>
            </w:r>
          </w:p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мощности</w:t>
            </w:r>
          </w:p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52" w:type="dxa"/>
            <w:gridSpan w:val="2"/>
          </w:tcPr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51,1%</w:t>
            </w:r>
          </w:p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от плановой </w:t>
            </w:r>
          </w:p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мощности</w:t>
            </w:r>
          </w:p>
        </w:tc>
        <w:tc>
          <w:tcPr>
            <w:tcW w:w="3018" w:type="dxa"/>
            <w:gridSpan w:val="2"/>
          </w:tcPr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53,8%</w:t>
            </w:r>
          </w:p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от плановой </w:t>
            </w:r>
          </w:p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мощности</w:t>
            </w:r>
          </w:p>
        </w:tc>
      </w:tr>
    </w:tbl>
    <w:p w:rsidR="0095261A" w:rsidRPr="00D84DAD" w:rsidRDefault="0095261A" w:rsidP="00BC0735">
      <w:pPr>
        <w:pStyle w:val="a3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DAD">
        <w:rPr>
          <w:rFonts w:ascii="Times New Roman" w:hAnsi="Times New Roman" w:cs="Times New Roman"/>
          <w:b/>
          <w:bCs/>
          <w:sz w:val="28"/>
          <w:szCs w:val="28"/>
        </w:rPr>
        <w:t xml:space="preserve">Среднегодовая численность </w:t>
      </w:r>
      <w:proofErr w:type="gramStart"/>
      <w:r w:rsidRPr="00D84DAD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D84D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2015-2016 уч</w:t>
      </w:r>
      <w:proofErr w:type="gramStart"/>
      <w:r w:rsidRPr="00D84DA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84DAD">
        <w:rPr>
          <w:rFonts w:ascii="Times New Roman" w:hAnsi="Times New Roman" w:cs="Times New Roman"/>
          <w:sz w:val="28"/>
          <w:szCs w:val="28"/>
        </w:rPr>
        <w:t>од-272 чел</w:t>
      </w: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 xml:space="preserve">2016-2017 </w:t>
      </w:r>
      <w:proofErr w:type="spellStart"/>
      <w:r w:rsidRPr="00D84DAD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D84DA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84DAD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D84DAD">
        <w:rPr>
          <w:rFonts w:ascii="Times New Roman" w:hAnsi="Times New Roman" w:cs="Times New Roman"/>
          <w:sz w:val="28"/>
          <w:szCs w:val="28"/>
        </w:rPr>
        <w:t xml:space="preserve"> -281 чел</w:t>
      </w: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 xml:space="preserve">2017-2018 </w:t>
      </w:r>
      <w:proofErr w:type="spellStart"/>
      <w:r w:rsidRPr="00D84DAD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D84DA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84DAD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D84DAD">
        <w:rPr>
          <w:rFonts w:ascii="Times New Roman" w:hAnsi="Times New Roman" w:cs="Times New Roman"/>
          <w:sz w:val="28"/>
          <w:szCs w:val="28"/>
        </w:rPr>
        <w:t xml:space="preserve"> – 296 чел.</w:t>
      </w: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Default="0095261A" w:rsidP="00647D0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13"/>
          <w:sz w:val="30"/>
          <w:szCs w:val="30"/>
        </w:rPr>
      </w:pPr>
    </w:p>
    <w:p w:rsidR="0095261A" w:rsidRDefault="0095261A" w:rsidP="00647D06">
      <w:pPr>
        <w:shd w:val="clear" w:color="auto" w:fill="FFFFFF"/>
        <w:spacing w:line="240" w:lineRule="auto"/>
        <w:jc w:val="center"/>
      </w:pPr>
      <w:r>
        <w:rPr>
          <w:rFonts w:ascii="Times New Roman" w:hAnsi="Times New Roman" w:cs="Times New Roman"/>
          <w:b/>
          <w:bCs/>
          <w:spacing w:val="-13"/>
          <w:sz w:val="30"/>
          <w:szCs w:val="30"/>
        </w:rPr>
        <w:lastRenderedPageBreak/>
        <w:t>Организация учебного процесса</w:t>
      </w:r>
    </w:p>
    <w:p w:rsidR="0095261A" w:rsidRDefault="0095261A" w:rsidP="00647D06">
      <w:pPr>
        <w:shd w:val="clear" w:color="auto" w:fill="FFFFFF"/>
        <w:spacing w:before="504" w:line="240" w:lineRule="auto"/>
        <w:ind w:left="139" w:right="5" w:firstLine="557"/>
        <w:jc w:val="both"/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Максимальный объем учебной нагрузки </w:t>
      </w:r>
      <w:proofErr w:type="gramStart"/>
      <w:r>
        <w:rPr>
          <w:rFonts w:ascii="Times New Roman" w:hAnsi="Times New Roman" w:cs="Times New Roman"/>
          <w:spacing w:val="-10"/>
          <w:sz w:val="30"/>
          <w:szCs w:val="30"/>
        </w:rPr>
        <w:t>обучающихся</w:t>
      </w:r>
      <w:proofErr w:type="gramEnd"/>
      <w:r>
        <w:rPr>
          <w:rFonts w:ascii="Times New Roman" w:hAnsi="Times New Roman" w:cs="Times New Roman"/>
          <w:spacing w:val="-10"/>
          <w:sz w:val="30"/>
          <w:szCs w:val="30"/>
        </w:rPr>
        <w:t xml:space="preserve"> составляет 54 </w:t>
      </w:r>
      <w:r>
        <w:rPr>
          <w:rFonts w:ascii="Times New Roman" w:hAnsi="Times New Roman" w:cs="Times New Roman"/>
          <w:sz w:val="30"/>
          <w:szCs w:val="30"/>
        </w:rPr>
        <w:t xml:space="preserve">академических часа в неделю, включая все виды аудиторной и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внеаудиторной (самостоятельной) учебной работы по освоению основной профессиональной образовательной программы. Максимальный объем аудиторной учебной нагрузки студентов составляет 36 академических часов </w:t>
      </w:r>
      <w:r>
        <w:rPr>
          <w:rFonts w:ascii="Times New Roman" w:hAnsi="Times New Roman" w:cs="Times New Roman"/>
          <w:sz w:val="30"/>
          <w:szCs w:val="30"/>
        </w:rPr>
        <w:t>в неделю.</w:t>
      </w:r>
    </w:p>
    <w:p w:rsidR="0095261A" w:rsidRDefault="0095261A" w:rsidP="00647D06">
      <w:pPr>
        <w:shd w:val="clear" w:color="auto" w:fill="FFFFFF"/>
        <w:spacing w:line="240" w:lineRule="auto"/>
        <w:ind w:left="144" w:right="10" w:firstLine="562"/>
        <w:jc w:val="both"/>
      </w:pPr>
      <w:r>
        <w:rPr>
          <w:rFonts w:ascii="Times New Roman" w:hAnsi="Times New Roman" w:cs="Times New Roman"/>
          <w:sz w:val="30"/>
          <w:szCs w:val="30"/>
        </w:rPr>
        <w:t>Учебный план по специальности предусматривает изучение следующих учебных циклов:</w:t>
      </w:r>
    </w:p>
    <w:p w:rsidR="0095261A" w:rsidRDefault="0095261A" w:rsidP="00647D06">
      <w:pPr>
        <w:widowControl w:val="0"/>
        <w:numPr>
          <w:ilvl w:val="0"/>
          <w:numId w:val="18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29" w:after="0" w:line="240" w:lineRule="auto"/>
        <w:ind w:left="139" w:right="10" w:firstLine="57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2"/>
          <w:sz w:val="30"/>
          <w:szCs w:val="30"/>
        </w:rPr>
        <w:t xml:space="preserve">общеобразовательного (базовые и профильные учебные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дисциплины), если обучение осуществляется на базе основного общего </w:t>
      </w:r>
      <w:r>
        <w:rPr>
          <w:rFonts w:ascii="Times New Roman" w:hAnsi="Times New Roman" w:cs="Times New Roman"/>
          <w:sz w:val="30"/>
          <w:szCs w:val="30"/>
        </w:rPr>
        <w:t>образования;</w:t>
      </w:r>
    </w:p>
    <w:p w:rsidR="0095261A" w:rsidRDefault="0095261A" w:rsidP="00647D06">
      <w:pPr>
        <w:widowControl w:val="0"/>
        <w:numPr>
          <w:ilvl w:val="0"/>
          <w:numId w:val="18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134" w:after="0" w:line="240" w:lineRule="auto"/>
        <w:ind w:left="71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общего гуманитарного и социально-экономического;</w:t>
      </w:r>
    </w:p>
    <w:p w:rsidR="0095261A" w:rsidRDefault="0095261A" w:rsidP="00647D06">
      <w:pPr>
        <w:widowControl w:val="0"/>
        <w:numPr>
          <w:ilvl w:val="0"/>
          <w:numId w:val="18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154" w:after="0" w:line="240" w:lineRule="auto"/>
        <w:ind w:left="71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математического и общего естественнонаучного;</w:t>
      </w:r>
    </w:p>
    <w:p w:rsidR="0095261A" w:rsidRDefault="0095261A" w:rsidP="00647D06">
      <w:pPr>
        <w:widowControl w:val="0"/>
        <w:numPr>
          <w:ilvl w:val="0"/>
          <w:numId w:val="18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43" w:after="0" w:line="240" w:lineRule="auto"/>
        <w:ind w:left="139" w:right="10" w:firstLine="576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pacing w:val="-10"/>
          <w:sz w:val="30"/>
          <w:szCs w:val="30"/>
        </w:rPr>
        <w:t>профессионального</w:t>
      </w:r>
      <w:proofErr w:type="gramEnd"/>
      <w:r>
        <w:rPr>
          <w:rFonts w:ascii="Times New Roman" w:hAnsi="Times New Roman" w:cs="Times New Roman"/>
          <w:spacing w:val="-10"/>
          <w:sz w:val="30"/>
          <w:szCs w:val="30"/>
        </w:rPr>
        <w:t xml:space="preserve"> (общепрофессиональных дисциплин и </w:t>
      </w:r>
      <w:r>
        <w:rPr>
          <w:rFonts w:ascii="Times New Roman" w:hAnsi="Times New Roman" w:cs="Times New Roman"/>
          <w:sz w:val="30"/>
          <w:szCs w:val="30"/>
        </w:rPr>
        <w:t>профессиональных модулей).</w:t>
      </w:r>
    </w:p>
    <w:p w:rsidR="0095261A" w:rsidRDefault="0095261A" w:rsidP="00647D06">
      <w:pPr>
        <w:shd w:val="clear" w:color="auto" w:fill="FFFFFF"/>
        <w:spacing w:before="5" w:line="240" w:lineRule="auto"/>
        <w:ind w:left="346"/>
      </w:pPr>
      <w:r>
        <w:rPr>
          <w:rFonts w:ascii="Times New Roman" w:hAnsi="Times New Roman" w:cs="Times New Roman"/>
          <w:spacing w:val="-10"/>
          <w:sz w:val="30"/>
          <w:szCs w:val="30"/>
        </w:rPr>
        <w:t>Дисциплины учебного плана по профессии группируются по циклам:</w:t>
      </w:r>
    </w:p>
    <w:p w:rsidR="0095261A" w:rsidRDefault="0095261A" w:rsidP="00647D06">
      <w:pPr>
        <w:widowControl w:val="0"/>
        <w:numPr>
          <w:ilvl w:val="0"/>
          <w:numId w:val="18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24" w:after="0" w:line="240" w:lineRule="auto"/>
        <w:ind w:left="139" w:right="10" w:firstLine="57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12"/>
          <w:sz w:val="30"/>
          <w:szCs w:val="30"/>
        </w:rPr>
        <w:t xml:space="preserve">общеобразовательный цикл, включающий базовые и профильные </w:t>
      </w:r>
      <w:r>
        <w:rPr>
          <w:rFonts w:ascii="Times New Roman" w:hAnsi="Times New Roman" w:cs="Times New Roman"/>
          <w:sz w:val="30"/>
          <w:szCs w:val="30"/>
        </w:rPr>
        <w:t>дисциплины;</w:t>
      </w:r>
    </w:p>
    <w:p w:rsidR="0095261A" w:rsidRDefault="0095261A" w:rsidP="00647D06">
      <w:pPr>
        <w:widowControl w:val="0"/>
        <w:numPr>
          <w:ilvl w:val="0"/>
          <w:numId w:val="18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130" w:after="0" w:line="240" w:lineRule="auto"/>
        <w:ind w:left="71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11"/>
          <w:sz w:val="30"/>
          <w:szCs w:val="30"/>
        </w:rPr>
        <w:t>общепрофессиональный цикл;</w:t>
      </w:r>
    </w:p>
    <w:p w:rsidR="0095261A" w:rsidRDefault="0095261A" w:rsidP="00647D06">
      <w:pPr>
        <w:widowControl w:val="0"/>
        <w:numPr>
          <w:ilvl w:val="0"/>
          <w:numId w:val="18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48" w:after="0" w:line="240" w:lineRule="auto"/>
        <w:ind w:left="139" w:right="10" w:firstLine="57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12"/>
          <w:sz w:val="30"/>
          <w:szCs w:val="30"/>
        </w:rPr>
        <w:t xml:space="preserve">профессиональный цикл, включающий в себя профессиональные </w:t>
      </w:r>
      <w:r>
        <w:rPr>
          <w:rFonts w:ascii="Times New Roman" w:hAnsi="Times New Roman" w:cs="Times New Roman"/>
          <w:sz w:val="30"/>
          <w:szCs w:val="30"/>
        </w:rPr>
        <w:t>модули.</w:t>
      </w:r>
    </w:p>
    <w:p w:rsidR="0095261A" w:rsidRDefault="0095261A" w:rsidP="00647D06">
      <w:pPr>
        <w:shd w:val="clear" w:color="auto" w:fill="FFFFFF"/>
        <w:spacing w:before="5" w:line="240" w:lineRule="auto"/>
        <w:ind w:left="134" w:right="5" w:firstLine="557"/>
        <w:jc w:val="both"/>
      </w:pPr>
      <w:r>
        <w:rPr>
          <w:rFonts w:ascii="Times New Roman" w:hAnsi="Times New Roman" w:cs="Times New Roman"/>
          <w:spacing w:val="-2"/>
          <w:sz w:val="30"/>
          <w:szCs w:val="30"/>
        </w:rPr>
        <w:t xml:space="preserve">В Колледже приняты традиционные для профессиональных </w:t>
      </w:r>
      <w:r>
        <w:rPr>
          <w:rFonts w:ascii="Times New Roman" w:hAnsi="Times New Roman" w:cs="Times New Roman"/>
          <w:sz w:val="30"/>
          <w:szCs w:val="30"/>
        </w:rPr>
        <w:t xml:space="preserve">образовательных организаций формы контроля качества обучения: </w:t>
      </w:r>
      <w:proofErr w:type="gramStart"/>
      <w:r>
        <w:rPr>
          <w:rFonts w:ascii="Times New Roman" w:hAnsi="Times New Roman" w:cs="Times New Roman"/>
          <w:sz w:val="30"/>
          <w:szCs w:val="30"/>
        </w:rPr>
        <w:t>текущий</w:t>
      </w:r>
      <w:proofErr w:type="gramEnd"/>
      <w:r>
        <w:rPr>
          <w:rFonts w:ascii="Times New Roman" w:hAnsi="Times New Roman" w:cs="Times New Roman"/>
          <w:sz w:val="30"/>
          <w:szCs w:val="30"/>
        </w:rPr>
        <w:t>, промежуточная аттестация и  государственная итоговая аттестация.</w:t>
      </w:r>
    </w:p>
    <w:p w:rsidR="0095261A" w:rsidRDefault="0095261A" w:rsidP="00647D06">
      <w:pPr>
        <w:shd w:val="clear" w:color="auto" w:fill="FFFFFF"/>
        <w:spacing w:before="5" w:line="240" w:lineRule="auto"/>
        <w:ind w:firstLine="706"/>
        <w:jc w:val="both"/>
      </w:pPr>
      <w:r>
        <w:rPr>
          <w:rFonts w:ascii="Times New Roman" w:hAnsi="Times New Roman" w:cs="Times New Roman"/>
          <w:spacing w:val="-12"/>
          <w:sz w:val="30"/>
          <w:szCs w:val="30"/>
        </w:rPr>
        <w:t xml:space="preserve">Текущий контроль - проверка знаний, умений и навыков по отдельным 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разделам учебной программы - проводится в виде письменных контрольных и самостоятельных работ, устных и письменных зачетов, защиты </w:t>
      </w:r>
      <w:proofErr w:type="spellStart"/>
      <w:r>
        <w:rPr>
          <w:rFonts w:ascii="Times New Roman" w:hAnsi="Times New Roman" w:cs="Times New Roman"/>
          <w:spacing w:val="-8"/>
          <w:sz w:val="30"/>
          <w:szCs w:val="30"/>
        </w:rPr>
        <w:t>рефератов</w:t>
      </w:r>
      <w:proofErr w:type="gramStart"/>
      <w:r>
        <w:rPr>
          <w:rFonts w:ascii="Times New Roman" w:hAnsi="Times New Roman" w:cs="Times New Roman"/>
          <w:spacing w:val="-8"/>
          <w:sz w:val="30"/>
          <w:szCs w:val="30"/>
        </w:rPr>
        <w:t>,</w:t>
      </w:r>
      <w:r>
        <w:rPr>
          <w:rFonts w:ascii="Times New Roman" w:hAnsi="Times New Roman" w:cs="Times New Roman"/>
          <w:spacing w:val="-1"/>
          <w:sz w:val="30"/>
          <w:szCs w:val="30"/>
        </w:rPr>
        <w:t>о</w:t>
      </w:r>
      <w:proofErr w:type="gramEnd"/>
      <w:r>
        <w:rPr>
          <w:rFonts w:ascii="Times New Roman" w:hAnsi="Times New Roman" w:cs="Times New Roman"/>
          <w:spacing w:val="-1"/>
          <w:sz w:val="30"/>
          <w:szCs w:val="30"/>
        </w:rPr>
        <w:t>тчетов</w:t>
      </w:r>
      <w:proofErr w:type="spellEnd"/>
      <w:r>
        <w:rPr>
          <w:rFonts w:ascii="Times New Roman" w:hAnsi="Times New Roman" w:cs="Times New Roman"/>
          <w:spacing w:val="-1"/>
          <w:sz w:val="30"/>
          <w:szCs w:val="30"/>
        </w:rPr>
        <w:t xml:space="preserve"> по лабораторным и практическим работам, контрольных срезов </w:t>
      </w:r>
      <w:r>
        <w:rPr>
          <w:rFonts w:ascii="Times New Roman" w:hAnsi="Times New Roman" w:cs="Times New Roman"/>
          <w:sz w:val="30"/>
          <w:szCs w:val="30"/>
        </w:rPr>
        <w:t>знаний.</w:t>
      </w:r>
    </w:p>
    <w:p w:rsidR="0095261A" w:rsidRDefault="0095261A" w:rsidP="00647D06">
      <w:pPr>
        <w:shd w:val="clear" w:color="auto" w:fill="FFFFFF"/>
        <w:spacing w:before="5" w:line="240" w:lineRule="auto"/>
        <w:ind w:right="5" w:firstLine="701"/>
        <w:jc w:val="both"/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Промежуточная аттестация обучающихся включает защиту курсовых </w:t>
      </w:r>
      <w:r>
        <w:rPr>
          <w:rFonts w:ascii="Times New Roman" w:hAnsi="Times New Roman" w:cs="Times New Roman"/>
          <w:spacing w:val="-7"/>
          <w:sz w:val="30"/>
          <w:szCs w:val="30"/>
        </w:rPr>
        <w:t xml:space="preserve">проектов (работ), зачеты, плановые контрольные работы, экзамены (в том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числе - комплексные). </w:t>
      </w:r>
    </w:p>
    <w:p w:rsidR="0095261A" w:rsidRDefault="0095261A" w:rsidP="00647D06">
      <w:pPr>
        <w:shd w:val="clear" w:color="auto" w:fill="FFFFFF"/>
        <w:spacing w:line="240" w:lineRule="auto"/>
        <w:ind w:firstLine="696"/>
        <w:jc w:val="both"/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Анализ содержания экзаменационных материалов показал, что они соответствуют  требованиям Федеральных государственных образовательных </w:t>
      </w:r>
      <w:r>
        <w:rPr>
          <w:rFonts w:ascii="Times New Roman" w:hAnsi="Times New Roman" w:cs="Times New Roman"/>
          <w:spacing w:val="-10"/>
          <w:sz w:val="30"/>
          <w:szCs w:val="30"/>
        </w:rPr>
        <w:lastRenderedPageBreak/>
        <w:t xml:space="preserve">стандартов и позволяют оценить качество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подготовки. Контрольно-измерительные материалы для проведения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промежуточной аттестации </w:t>
      </w:r>
      <w:proofErr w:type="gramStart"/>
      <w:r>
        <w:rPr>
          <w:rFonts w:ascii="Times New Roman" w:hAnsi="Times New Roman" w:cs="Times New Roman"/>
          <w:spacing w:val="-10"/>
          <w:sz w:val="30"/>
          <w:szCs w:val="30"/>
        </w:rPr>
        <w:t>обучающихся</w:t>
      </w:r>
      <w:proofErr w:type="gramEnd"/>
      <w:r>
        <w:rPr>
          <w:rFonts w:ascii="Times New Roman" w:hAnsi="Times New Roman" w:cs="Times New Roman"/>
          <w:spacing w:val="-10"/>
          <w:sz w:val="30"/>
          <w:szCs w:val="30"/>
        </w:rPr>
        <w:t xml:space="preserve"> охватывают все разделы и темы </w:t>
      </w:r>
      <w:r>
        <w:rPr>
          <w:rFonts w:ascii="Times New Roman" w:hAnsi="Times New Roman" w:cs="Times New Roman"/>
          <w:sz w:val="30"/>
          <w:szCs w:val="30"/>
        </w:rPr>
        <w:t xml:space="preserve">учебной дисциплины, включают как теоретические вопросы, так и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практические задания. Курсовое проектирование ведется в соответствии с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учебными планами. Результаты промежуточной аттестации регулярно 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рассматриваются  на заседаниях педагогического совета. Для проведения </w:t>
      </w:r>
      <w:r>
        <w:rPr>
          <w:rFonts w:ascii="Times New Roman" w:hAnsi="Times New Roman" w:cs="Times New Roman"/>
          <w:spacing w:val="-11"/>
          <w:sz w:val="30"/>
          <w:szCs w:val="30"/>
        </w:rPr>
        <w:t xml:space="preserve">квалификационного экзамена согласно требованиям ФГОС преподавателями </w:t>
      </w:r>
      <w:r>
        <w:rPr>
          <w:rFonts w:ascii="Times New Roman" w:hAnsi="Times New Roman" w:cs="Times New Roman"/>
          <w:spacing w:val="-12"/>
          <w:sz w:val="30"/>
          <w:szCs w:val="30"/>
        </w:rPr>
        <w:t xml:space="preserve">междисциплинарных курсов разработаны комплекты контрольно-оценочных </w:t>
      </w:r>
      <w:r>
        <w:rPr>
          <w:rFonts w:ascii="Times New Roman" w:hAnsi="Times New Roman" w:cs="Times New Roman"/>
          <w:spacing w:val="-10"/>
          <w:sz w:val="30"/>
          <w:szCs w:val="30"/>
        </w:rPr>
        <w:t>средств утвержденных и согласованных с работодателями.</w:t>
      </w:r>
    </w:p>
    <w:p w:rsidR="0095261A" w:rsidRDefault="0095261A" w:rsidP="00647D06">
      <w:pPr>
        <w:shd w:val="clear" w:color="auto" w:fill="FFFFFF"/>
        <w:spacing w:line="240" w:lineRule="auto"/>
        <w:ind w:left="5" w:right="5" w:firstLine="566"/>
        <w:jc w:val="both"/>
      </w:pPr>
      <w:r>
        <w:rPr>
          <w:rFonts w:ascii="Times New Roman" w:hAnsi="Times New Roman" w:cs="Times New Roman"/>
          <w:spacing w:val="-4"/>
          <w:sz w:val="30"/>
          <w:szCs w:val="30"/>
        </w:rPr>
        <w:t xml:space="preserve">Обучающиеся, выполнившие теоретический и практический курс </w:t>
      </w:r>
      <w:r>
        <w:rPr>
          <w:rFonts w:ascii="Times New Roman" w:hAnsi="Times New Roman" w:cs="Times New Roman"/>
          <w:sz w:val="30"/>
          <w:szCs w:val="30"/>
        </w:rPr>
        <w:t>обучения в соответствии с учебными планами, допускаются к государственной итоговой аттестации.</w:t>
      </w:r>
    </w:p>
    <w:p w:rsidR="0095261A" w:rsidRDefault="0095261A" w:rsidP="00647D06">
      <w:pPr>
        <w:shd w:val="clear" w:color="auto" w:fill="FFFFFF"/>
        <w:spacing w:before="5" w:line="240" w:lineRule="auto"/>
        <w:ind w:right="10" w:firstLine="562"/>
        <w:jc w:val="both"/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Как показал анализ содержания учебного плана и рабочих программ </w:t>
      </w:r>
      <w:r>
        <w:rPr>
          <w:rFonts w:ascii="Times New Roman" w:hAnsi="Times New Roman" w:cs="Times New Roman"/>
          <w:sz w:val="30"/>
          <w:szCs w:val="30"/>
        </w:rPr>
        <w:t xml:space="preserve">максимальный объем учебной нагрузки студентов соответствуют </w:t>
      </w:r>
      <w:r>
        <w:rPr>
          <w:rFonts w:ascii="Times New Roman" w:hAnsi="Times New Roman" w:cs="Times New Roman"/>
          <w:spacing w:val="-12"/>
          <w:sz w:val="30"/>
          <w:szCs w:val="30"/>
        </w:rPr>
        <w:t xml:space="preserve">требованиям ФГОС и способствуют личностно-ориентированному обучению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студентов, раскрытию их творческого потенциала и способностей, готовят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студентов и учащихся к построению их дальнейшей профессиональной </w:t>
      </w:r>
      <w:r>
        <w:rPr>
          <w:rFonts w:ascii="Times New Roman" w:hAnsi="Times New Roman" w:cs="Times New Roman"/>
          <w:sz w:val="30"/>
          <w:szCs w:val="30"/>
        </w:rPr>
        <w:t>карьеры.</w:t>
      </w:r>
    </w:p>
    <w:p w:rsidR="0095261A" w:rsidRDefault="0095261A" w:rsidP="00647D06">
      <w:pPr>
        <w:shd w:val="clear" w:color="auto" w:fill="FFFFFF"/>
        <w:spacing w:before="10" w:line="240" w:lineRule="auto"/>
        <w:ind w:left="5" w:right="14" w:firstLine="562"/>
        <w:jc w:val="both"/>
      </w:pPr>
      <w:r>
        <w:rPr>
          <w:rFonts w:ascii="Times New Roman" w:hAnsi="Times New Roman" w:cs="Times New Roman"/>
          <w:spacing w:val="-8"/>
          <w:sz w:val="30"/>
          <w:szCs w:val="30"/>
        </w:rPr>
        <w:t xml:space="preserve">Практическое обучение в Колледже имеет сложившуюся систему и </w:t>
      </w:r>
      <w:r>
        <w:rPr>
          <w:rFonts w:ascii="Times New Roman" w:hAnsi="Times New Roman" w:cs="Times New Roman"/>
          <w:sz w:val="30"/>
          <w:szCs w:val="30"/>
        </w:rPr>
        <w:t>включает в себя:</w:t>
      </w:r>
    </w:p>
    <w:p w:rsidR="0095261A" w:rsidRDefault="0095261A" w:rsidP="00647D06">
      <w:pPr>
        <w:widowControl w:val="0"/>
        <w:numPr>
          <w:ilvl w:val="0"/>
          <w:numId w:val="19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 xml:space="preserve">практические занятия, на которых обучающиеся закрепляют </w:t>
      </w:r>
      <w:r>
        <w:rPr>
          <w:rFonts w:ascii="Times New Roman" w:hAnsi="Times New Roman" w:cs="Times New Roman"/>
          <w:spacing w:val="-3"/>
          <w:sz w:val="30"/>
          <w:szCs w:val="30"/>
        </w:rPr>
        <w:t xml:space="preserve">теоретические знания, и которые проводятся параллельно с изучением </w:t>
      </w:r>
      <w:r>
        <w:rPr>
          <w:rFonts w:ascii="Times New Roman" w:hAnsi="Times New Roman" w:cs="Times New Roman"/>
          <w:sz w:val="30"/>
          <w:szCs w:val="30"/>
        </w:rPr>
        <w:t>теории;</w:t>
      </w:r>
    </w:p>
    <w:p w:rsidR="0095261A" w:rsidRDefault="0095261A" w:rsidP="00647D06">
      <w:pPr>
        <w:widowControl w:val="0"/>
        <w:numPr>
          <w:ilvl w:val="0"/>
          <w:numId w:val="19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5" w:after="0" w:line="240" w:lineRule="auto"/>
        <w:ind w:firstLine="576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pacing w:val="-9"/>
          <w:sz w:val="30"/>
          <w:szCs w:val="30"/>
        </w:rPr>
        <w:t xml:space="preserve">учебная практика и производственная практика (по профилю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специальности/профессии) проводятся образовательным учреждением при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так, и рассредоточено, чередуясь с теоретическими </w:t>
      </w:r>
      <w:r>
        <w:rPr>
          <w:rFonts w:ascii="Times New Roman" w:hAnsi="Times New Roman" w:cs="Times New Roman"/>
          <w:sz w:val="30"/>
          <w:szCs w:val="30"/>
        </w:rPr>
        <w:t>занятиями в рамках профессиональных модулей;</w:t>
      </w:r>
      <w:proofErr w:type="gramEnd"/>
    </w:p>
    <w:p w:rsidR="0095261A" w:rsidRDefault="0095261A" w:rsidP="00647D06">
      <w:pPr>
        <w:widowControl w:val="0"/>
        <w:numPr>
          <w:ilvl w:val="0"/>
          <w:numId w:val="19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5" w:after="0" w:line="240" w:lineRule="auto"/>
        <w:ind w:right="5" w:firstLine="57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производственная практика состоит из двух этапов: практики по </w:t>
      </w:r>
      <w:r>
        <w:rPr>
          <w:rFonts w:ascii="Times New Roman" w:hAnsi="Times New Roman" w:cs="Times New Roman"/>
          <w:spacing w:val="-3"/>
          <w:sz w:val="30"/>
          <w:szCs w:val="30"/>
        </w:rPr>
        <w:t xml:space="preserve">профилю специальности и преддипломной практики. Преддипломная 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практика проводится по завершении курса теоретического обучения, как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правило, в условиях производства, имеет целью подтверждение и развитие 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полученных профессиональных компетенций и сбора материалов для </w:t>
      </w:r>
      <w:r>
        <w:rPr>
          <w:rFonts w:ascii="Times New Roman" w:hAnsi="Times New Roman" w:cs="Times New Roman"/>
          <w:sz w:val="30"/>
          <w:szCs w:val="30"/>
        </w:rPr>
        <w:t>выполнения дипломной работы.</w:t>
      </w:r>
    </w:p>
    <w:p w:rsidR="0095261A" w:rsidRDefault="0095261A" w:rsidP="00647D06">
      <w:pPr>
        <w:shd w:val="clear" w:color="auto" w:fill="FFFFFF"/>
        <w:spacing w:before="5" w:line="240" w:lineRule="auto"/>
        <w:ind w:right="10" w:firstLine="562"/>
        <w:jc w:val="both"/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Руководством Колледжа заключены договоры с организациями и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предприятиями различных форм </w:t>
      </w:r>
      <w:proofErr w:type="gramStart"/>
      <w:r>
        <w:rPr>
          <w:rFonts w:ascii="Times New Roman" w:hAnsi="Times New Roman" w:cs="Times New Roman"/>
          <w:spacing w:val="-10"/>
          <w:sz w:val="30"/>
          <w:szCs w:val="30"/>
        </w:rPr>
        <w:t>собственности</w:t>
      </w:r>
      <w:proofErr w:type="gramEnd"/>
      <w:r>
        <w:rPr>
          <w:rFonts w:ascii="Times New Roman" w:hAnsi="Times New Roman" w:cs="Times New Roman"/>
          <w:spacing w:val="-10"/>
          <w:sz w:val="30"/>
          <w:szCs w:val="30"/>
        </w:rPr>
        <w:t xml:space="preserve"> на прохождение обучающимися </w:t>
      </w:r>
      <w:r>
        <w:rPr>
          <w:rFonts w:ascii="Times New Roman" w:hAnsi="Times New Roman" w:cs="Times New Roman"/>
          <w:sz w:val="30"/>
          <w:szCs w:val="30"/>
        </w:rPr>
        <w:t>учебной и производственной практики, а также трудоустройство выпускников Колледжа.</w:t>
      </w: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DA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Социальное партнерство, трудоустройство выпускников</w:t>
      </w:r>
    </w:p>
    <w:p w:rsidR="0095261A" w:rsidRPr="00D84DAD" w:rsidRDefault="0095261A" w:rsidP="00BC0735">
      <w:pPr>
        <w:shd w:val="clear" w:color="auto" w:fill="FFFFFF"/>
        <w:spacing w:after="0" w:line="240" w:lineRule="auto"/>
        <w:ind w:left="2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pacing w:val="-1"/>
          <w:sz w:val="28"/>
          <w:szCs w:val="28"/>
        </w:rPr>
        <w:t xml:space="preserve">  Социальными партнерами колледжа являются</w:t>
      </w:r>
      <w:r w:rsidRPr="00D84DAD">
        <w:rPr>
          <w:rFonts w:ascii="Times New Roman" w:hAnsi="Times New Roman" w:cs="Times New Roman"/>
          <w:sz w:val="28"/>
          <w:szCs w:val="28"/>
        </w:rPr>
        <w:t>: ООО «То</w:t>
      </w:r>
      <w:proofErr w:type="gramStart"/>
      <w:r w:rsidRPr="00D84DAD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D84DAD">
        <w:rPr>
          <w:rFonts w:ascii="Times New Roman" w:hAnsi="Times New Roman" w:cs="Times New Roman"/>
          <w:sz w:val="28"/>
          <w:szCs w:val="28"/>
        </w:rPr>
        <w:t xml:space="preserve"> Мастер», ООО «Эксклюзив», Мини пекарня </w:t>
      </w:r>
      <w:proofErr w:type="spellStart"/>
      <w:r w:rsidRPr="00D84DAD">
        <w:rPr>
          <w:rFonts w:ascii="Times New Roman" w:hAnsi="Times New Roman" w:cs="Times New Roman"/>
          <w:sz w:val="28"/>
          <w:szCs w:val="28"/>
        </w:rPr>
        <w:t>Зименков</w:t>
      </w:r>
      <w:proofErr w:type="spellEnd"/>
      <w:r w:rsidRPr="00D84DAD">
        <w:rPr>
          <w:rFonts w:ascii="Times New Roman" w:hAnsi="Times New Roman" w:cs="Times New Roman"/>
          <w:sz w:val="28"/>
          <w:szCs w:val="28"/>
        </w:rPr>
        <w:t xml:space="preserve"> С.В., ООО «Агрофирма», ООО «Компания Тортов», парикмахерская – студия «</w:t>
      </w:r>
      <w:proofErr w:type="spellStart"/>
      <w:r w:rsidRPr="00D84DAD">
        <w:rPr>
          <w:rFonts w:ascii="Times New Roman" w:hAnsi="Times New Roman" w:cs="Times New Roman"/>
          <w:sz w:val="28"/>
          <w:szCs w:val="28"/>
        </w:rPr>
        <w:t>Капус</w:t>
      </w:r>
      <w:proofErr w:type="spellEnd"/>
      <w:r w:rsidRPr="00D84DAD">
        <w:rPr>
          <w:rFonts w:ascii="Times New Roman" w:hAnsi="Times New Roman" w:cs="Times New Roman"/>
          <w:sz w:val="28"/>
          <w:szCs w:val="28"/>
        </w:rPr>
        <w:t>», ООО парикмахерская «</w:t>
      </w:r>
      <w:proofErr w:type="spellStart"/>
      <w:r w:rsidRPr="00D84DAD">
        <w:rPr>
          <w:rFonts w:ascii="Times New Roman" w:hAnsi="Times New Roman" w:cs="Times New Roman"/>
          <w:sz w:val="28"/>
          <w:szCs w:val="28"/>
        </w:rPr>
        <w:t>Радуга».Предприятия</w:t>
      </w:r>
      <w:proofErr w:type="spellEnd"/>
      <w:r w:rsidRPr="00D84DAD">
        <w:rPr>
          <w:rFonts w:ascii="Times New Roman" w:hAnsi="Times New Roman" w:cs="Times New Roman"/>
          <w:sz w:val="28"/>
          <w:szCs w:val="28"/>
        </w:rPr>
        <w:t>: ОО</w:t>
      </w:r>
      <w:proofErr w:type="gramStart"/>
      <w:r w:rsidRPr="00D84DAD">
        <w:rPr>
          <w:rFonts w:ascii="Times New Roman" w:hAnsi="Times New Roman" w:cs="Times New Roman"/>
          <w:sz w:val="28"/>
          <w:szCs w:val="28"/>
        </w:rPr>
        <w:t>О»</w:t>
      </w:r>
      <w:proofErr w:type="gramEnd"/>
      <w:r w:rsidRPr="00D84DAD">
        <w:rPr>
          <w:rFonts w:ascii="Times New Roman" w:hAnsi="Times New Roman" w:cs="Times New Roman"/>
          <w:sz w:val="28"/>
          <w:szCs w:val="28"/>
        </w:rPr>
        <w:t xml:space="preserve">ЦСК»,ООО «Хлебный </w:t>
      </w:r>
      <w:proofErr w:type="spellStart"/>
      <w:r w:rsidRPr="00D84DAD">
        <w:rPr>
          <w:rFonts w:ascii="Times New Roman" w:hAnsi="Times New Roman" w:cs="Times New Roman"/>
          <w:sz w:val="28"/>
          <w:szCs w:val="28"/>
        </w:rPr>
        <w:t>дом»,ИП</w:t>
      </w:r>
      <w:proofErr w:type="spellEnd"/>
      <w:r w:rsidRPr="00D84DAD">
        <w:rPr>
          <w:rFonts w:ascii="Times New Roman" w:hAnsi="Times New Roman" w:cs="Times New Roman"/>
          <w:sz w:val="28"/>
          <w:szCs w:val="28"/>
        </w:rPr>
        <w:t xml:space="preserve"> Иванов Е.А.,ИП Котлярова Е.И.,ООО «Ника»,</w:t>
      </w:r>
      <w:proofErr w:type="spellStart"/>
      <w:r w:rsidRPr="00D84DAD">
        <w:rPr>
          <w:rFonts w:ascii="Times New Roman" w:hAnsi="Times New Roman" w:cs="Times New Roman"/>
          <w:sz w:val="28"/>
          <w:szCs w:val="28"/>
        </w:rPr>
        <w:t>ООО»Макдоналдз</w:t>
      </w:r>
      <w:proofErr w:type="spellEnd"/>
      <w:r w:rsidRPr="00D84DAD">
        <w:rPr>
          <w:rFonts w:ascii="Times New Roman" w:hAnsi="Times New Roman" w:cs="Times New Roman"/>
          <w:sz w:val="28"/>
          <w:szCs w:val="28"/>
        </w:rPr>
        <w:t>», Комбинат школьного питания, ООО «Текстиль стандарт» - кафе «</w:t>
      </w:r>
      <w:proofErr w:type="spellStart"/>
      <w:r w:rsidRPr="00D84DAD">
        <w:rPr>
          <w:rFonts w:ascii="Times New Roman" w:hAnsi="Times New Roman" w:cs="Times New Roman"/>
          <w:sz w:val="28"/>
          <w:szCs w:val="28"/>
        </w:rPr>
        <w:t>Березка»,ООО</w:t>
      </w:r>
      <w:proofErr w:type="spellEnd"/>
      <w:r w:rsidRPr="00D84DAD">
        <w:rPr>
          <w:rFonts w:ascii="Times New Roman" w:hAnsi="Times New Roman" w:cs="Times New Roman"/>
          <w:sz w:val="28"/>
          <w:szCs w:val="28"/>
        </w:rPr>
        <w:t xml:space="preserve"> «Бархатный сезон», </w:t>
      </w:r>
      <w:proofErr w:type="spellStart"/>
      <w:r w:rsidRPr="00D84DAD">
        <w:rPr>
          <w:rFonts w:ascii="Times New Roman" w:hAnsi="Times New Roman" w:cs="Times New Roman"/>
          <w:sz w:val="28"/>
          <w:szCs w:val="28"/>
        </w:rPr>
        <w:t>ООО»Универсал</w:t>
      </w:r>
      <w:proofErr w:type="spellEnd"/>
      <w:r w:rsidRPr="00D84DAD">
        <w:rPr>
          <w:rFonts w:ascii="Times New Roman" w:hAnsi="Times New Roman" w:cs="Times New Roman"/>
          <w:sz w:val="28"/>
          <w:szCs w:val="28"/>
        </w:rPr>
        <w:t>» кафе «</w:t>
      </w:r>
      <w:proofErr w:type="spellStart"/>
      <w:r w:rsidRPr="00D84DAD">
        <w:rPr>
          <w:rFonts w:ascii="Times New Roman" w:hAnsi="Times New Roman" w:cs="Times New Roman"/>
          <w:sz w:val="28"/>
          <w:szCs w:val="28"/>
        </w:rPr>
        <w:t>Липки»,ООО</w:t>
      </w:r>
      <w:proofErr w:type="spellEnd"/>
      <w:r w:rsidRPr="00D84DAD">
        <w:rPr>
          <w:rFonts w:ascii="Times New Roman" w:hAnsi="Times New Roman" w:cs="Times New Roman"/>
          <w:sz w:val="28"/>
          <w:szCs w:val="28"/>
        </w:rPr>
        <w:t xml:space="preserve"> «Лето», ООО «Движение», ИП </w:t>
      </w:r>
      <w:proofErr w:type="spellStart"/>
      <w:r w:rsidRPr="00D84DAD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D84DAD">
        <w:rPr>
          <w:rFonts w:ascii="Times New Roman" w:hAnsi="Times New Roman" w:cs="Times New Roman"/>
          <w:sz w:val="28"/>
          <w:szCs w:val="28"/>
        </w:rPr>
        <w:t xml:space="preserve"> Х.Н., ИП </w:t>
      </w:r>
      <w:proofErr w:type="spellStart"/>
      <w:r w:rsidRPr="00D84DAD">
        <w:rPr>
          <w:rFonts w:ascii="Times New Roman" w:hAnsi="Times New Roman" w:cs="Times New Roman"/>
          <w:sz w:val="28"/>
          <w:szCs w:val="28"/>
        </w:rPr>
        <w:t>Погудина</w:t>
      </w:r>
      <w:proofErr w:type="spellEnd"/>
      <w:r w:rsidRPr="00D84DAD">
        <w:rPr>
          <w:rFonts w:ascii="Times New Roman" w:hAnsi="Times New Roman" w:cs="Times New Roman"/>
          <w:sz w:val="28"/>
          <w:szCs w:val="28"/>
        </w:rPr>
        <w:t xml:space="preserve"> А.С. кафе «Эйфория» , </w:t>
      </w:r>
      <w:proofErr w:type="spellStart"/>
      <w:r w:rsidRPr="00D84DAD">
        <w:rPr>
          <w:rFonts w:ascii="Times New Roman" w:hAnsi="Times New Roman" w:cs="Times New Roman"/>
          <w:sz w:val="28"/>
          <w:szCs w:val="28"/>
        </w:rPr>
        <w:t>ОООВосточная</w:t>
      </w:r>
      <w:proofErr w:type="spellEnd"/>
      <w:r w:rsidRPr="00D84DAD">
        <w:rPr>
          <w:rFonts w:ascii="Times New Roman" w:hAnsi="Times New Roman" w:cs="Times New Roman"/>
          <w:sz w:val="28"/>
          <w:szCs w:val="28"/>
        </w:rPr>
        <w:t xml:space="preserve"> сказка, ресторан «</w:t>
      </w:r>
      <w:proofErr w:type="spellStart"/>
      <w:r w:rsidRPr="00D84DAD">
        <w:rPr>
          <w:rFonts w:ascii="Times New Roman" w:hAnsi="Times New Roman" w:cs="Times New Roman"/>
          <w:sz w:val="28"/>
          <w:szCs w:val="28"/>
        </w:rPr>
        <w:t>Шеш</w:t>
      </w:r>
      <w:proofErr w:type="spellEnd"/>
      <w:r w:rsidRPr="00D84D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84DAD">
        <w:rPr>
          <w:rFonts w:ascii="Times New Roman" w:hAnsi="Times New Roman" w:cs="Times New Roman"/>
          <w:sz w:val="28"/>
          <w:szCs w:val="28"/>
        </w:rPr>
        <w:t>Беш</w:t>
      </w:r>
      <w:proofErr w:type="spellEnd"/>
      <w:r w:rsidRPr="00D84DAD">
        <w:rPr>
          <w:rFonts w:ascii="Times New Roman" w:hAnsi="Times New Roman" w:cs="Times New Roman"/>
          <w:sz w:val="28"/>
          <w:szCs w:val="28"/>
        </w:rPr>
        <w:t>», ИП Пискунов И.В. бар «</w:t>
      </w:r>
      <w:proofErr w:type="spellStart"/>
      <w:r w:rsidRPr="00D84DAD">
        <w:rPr>
          <w:rFonts w:ascii="Times New Roman" w:hAnsi="Times New Roman" w:cs="Times New Roman"/>
          <w:sz w:val="28"/>
          <w:szCs w:val="28"/>
        </w:rPr>
        <w:t>Кубаночка</w:t>
      </w:r>
      <w:proofErr w:type="spellEnd"/>
      <w:r w:rsidRPr="00D84DAD">
        <w:rPr>
          <w:rFonts w:ascii="Times New Roman" w:hAnsi="Times New Roman" w:cs="Times New Roman"/>
          <w:sz w:val="28"/>
          <w:szCs w:val="28"/>
        </w:rPr>
        <w:t>», кафе «</w:t>
      </w:r>
      <w:proofErr w:type="spellStart"/>
      <w:r w:rsidRPr="00D84DAD">
        <w:rPr>
          <w:rFonts w:ascii="Times New Roman" w:hAnsi="Times New Roman" w:cs="Times New Roman"/>
          <w:sz w:val="28"/>
          <w:szCs w:val="28"/>
        </w:rPr>
        <w:t>Брависсимо»,ИП</w:t>
      </w:r>
      <w:proofErr w:type="spellEnd"/>
      <w:r w:rsidRPr="00D84DAD">
        <w:rPr>
          <w:rFonts w:ascii="Times New Roman" w:hAnsi="Times New Roman" w:cs="Times New Roman"/>
          <w:sz w:val="28"/>
          <w:szCs w:val="28"/>
        </w:rPr>
        <w:t xml:space="preserve"> Яковлева А.Н. ресторан «Словения».</w:t>
      </w: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Процент трудоустройства выпускников в 2016 -2017 году составил – 86,4%, в 2017-2018 году трудоустройство выпускников составило  – 88,01 %.</w:t>
      </w:r>
    </w:p>
    <w:p w:rsidR="0095261A" w:rsidRPr="00D84DAD" w:rsidRDefault="0095261A" w:rsidP="00BC07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DAD">
        <w:rPr>
          <w:rFonts w:ascii="Times New Roman" w:hAnsi="Times New Roman" w:cs="Times New Roman"/>
          <w:b/>
          <w:bCs/>
          <w:sz w:val="28"/>
          <w:szCs w:val="28"/>
        </w:rPr>
        <w:t>Педагогические работники</w:t>
      </w: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Преподаватели и мастера производственного обучения  колледжа - высококвалифицированные специалисты, доля  аттестованных на высшую и первую категорию сотрудников составляет  80,3%.</w:t>
      </w: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61A" w:rsidRDefault="0095261A" w:rsidP="00BC0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b/>
          <w:bCs/>
          <w:sz w:val="28"/>
          <w:szCs w:val="28"/>
        </w:rPr>
        <w:t>Средняя заработная плата мастеров и преподавателей</w:t>
      </w:r>
      <w:r w:rsidRPr="00D84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61A" w:rsidRPr="00D84DAD" w:rsidRDefault="0095261A" w:rsidP="00BC0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38" w:type="dxa"/>
        <w:tblInd w:w="-106" w:type="dxa"/>
        <w:tblLook w:val="00A0" w:firstRow="1" w:lastRow="0" w:firstColumn="1" w:lastColumn="0" w:noHBand="0" w:noVBand="0"/>
      </w:tblPr>
      <w:tblGrid>
        <w:gridCol w:w="2552"/>
        <w:gridCol w:w="1900"/>
        <w:gridCol w:w="2705"/>
        <w:gridCol w:w="2581"/>
      </w:tblGrid>
      <w:tr w:rsidR="0095261A" w:rsidRPr="00D84DAD">
        <w:trPr>
          <w:trHeight w:val="780"/>
        </w:trPr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1A" w:rsidRPr="00D84DAD" w:rsidRDefault="0095261A" w:rsidP="00BC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преподавателей, руб.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61A" w:rsidRPr="00D84DAD" w:rsidRDefault="0095261A" w:rsidP="00BC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мастеров производственного обучения, руб.</w:t>
            </w:r>
          </w:p>
        </w:tc>
      </w:tr>
      <w:tr w:rsidR="0095261A" w:rsidRPr="00D84DAD">
        <w:trPr>
          <w:trHeight w:val="3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1A" w:rsidRPr="00D84DAD" w:rsidRDefault="0095261A" w:rsidP="00BC073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2016-2017 </w:t>
            </w:r>
            <w:proofErr w:type="spellStart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1A" w:rsidRPr="00D84DAD" w:rsidRDefault="0095261A" w:rsidP="00BC073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2017-2018 </w:t>
            </w:r>
          </w:p>
          <w:p w:rsidR="0095261A" w:rsidRPr="00D84DAD" w:rsidRDefault="0095261A" w:rsidP="00BC073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61A" w:rsidRPr="00D84DAD" w:rsidRDefault="0095261A" w:rsidP="00BC073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2016-2017 </w:t>
            </w:r>
            <w:proofErr w:type="spellStart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61A" w:rsidRPr="00D84DAD" w:rsidRDefault="0095261A" w:rsidP="00BC073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2017-2018 </w:t>
            </w:r>
          </w:p>
          <w:p w:rsidR="0095261A" w:rsidRPr="00D84DAD" w:rsidRDefault="0095261A" w:rsidP="00BC073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261A" w:rsidRPr="00D84DAD">
        <w:trPr>
          <w:trHeight w:val="5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1A" w:rsidRPr="00D84DAD" w:rsidRDefault="0095261A" w:rsidP="00BC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20363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1A" w:rsidRPr="00D84DAD" w:rsidRDefault="0095261A" w:rsidP="00BC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21200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61A" w:rsidRPr="00D84DAD" w:rsidRDefault="0095261A" w:rsidP="00BC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21223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61A" w:rsidRPr="00D84DAD" w:rsidRDefault="0095261A" w:rsidP="00BC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20800</w:t>
            </w:r>
          </w:p>
        </w:tc>
      </w:tr>
    </w:tbl>
    <w:p w:rsidR="0095261A" w:rsidRPr="00D84DAD" w:rsidRDefault="0095261A" w:rsidP="00BC07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Pr="00D84DAD" w:rsidRDefault="0095261A" w:rsidP="00BC0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b/>
          <w:bCs/>
          <w:sz w:val="28"/>
          <w:szCs w:val="28"/>
        </w:rPr>
        <w:t>Организация предпринимательской и иной приносящей доходы деятельности</w:t>
      </w:r>
      <w:r w:rsidRPr="00D84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61A" w:rsidRPr="00D84DAD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395"/>
      </w:tblGrid>
      <w:tr w:rsidR="0095261A" w:rsidRPr="00D84DAD">
        <w:trPr>
          <w:trHeight w:val="563"/>
        </w:trPr>
        <w:tc>
          <w:tcPr>
            <w:tcW w:w="4077" w:type="dxa"/>
          </w:tcPr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2016-2017 год  доход, руб.</w:t>
            </w:r>
          </w:p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2017-2018  год  доход, руб.</w:t>
            </w:r>
          </w:p>
        </w:tc>
      </w:tr>
      <w:tr w:rsidR="0095261A" w:rsidRPr="00D84DAD">
        <w:tc>
          <w:tcPr>
            <w:tcW w:w="4077" w:type="dxa"/>
          </w:tcPr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781710</w:t>
            </w:r>
          </w:p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866240</w:t>
            </w:r>
          </w:p>
        </w:tc>
      </w:tr>
    </w:tbl>
    <w:p w:rsidR="0095261A" w:rsidRPr="00D84DAD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Pr="00D84DAD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Pr="00D84DAD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Pr="00D84DAD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Pr="00D84DAD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Pr="00D84DAD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РЕАЛИЗАЦИИ ПРОГРАММЫ И ПОКАЗАТЕЛИ ЭФФЕКТИВНОСТИ РЕАЛИЗАЦИИ ПРОГРАММЫ  </w:t>
      </w: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 xml:space="preserve">1.Увеличение доли лиц, принятых на основные профессиональные образовательные программы </w:t>
      </w:r>
      <w:proofErr w:type="gramStart"/>
      <w:r w:rsidRPr="00D84DAD">
        <w:rPr>
          <w:rFonts w:ascii="Times New Roman" w:hAnsi="Times New Roman" w:cs="Times New Roman"/>
          <w:sz w:val="28"/>
          <w:szCs w:val="28"/>
        </w:rPr>
        <w:t>обучения  по</w:t>
      </w:r>
      <w:proofErr w:type="gramEnd"/>
      <w:r w:rsidRPr="00D84DAD">
        <w:rPr>
          <w:rFonts w:ascii="Times New Roman" w:hAnsi="Times New Roman" w:cs="Times New Roman"/>
          <w:sz w:val="28"/>
          <w:szCs w:val="28"/>
        </w:rPr>
        <w:t xml:space="preserve"> востребованным специальностям на региональном рынке труда до 100%.</w:t>
      </w: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 xml:space="preserve">2.Увеличение доли </w:t>
      </w:r>
      <w:proofErr w:type="gramStart"/>
      <w:r w:rsidRPr="00D84DAD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Pr="00D84DAD">
        <w:rPr>
          <w:rFonts w:ascii="Times New Roman" w:hAnsi="Times New Roman" w:cs="Times New Roman"/>
          <w:sz w:val="28"/>
          <w:szCs w:val="28"/>
        </w:rPr>
        <w:t xml:space="preserve"> ОПОП СПО, учитывающих текущие и перспективные потребности регионального рынка труда до 100%.</w:t>
      </w: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3.Увеличение доли обучающихся по программам, реализуемым с участием работодателей (включая организацию учебной и производственной практики, оценку результатов) до 100%.</w:t>
      </w: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4.Увеличение количества мероприятий, способствующих повышению престижа рабочих специальностей в 2 раза.</w:t>
      </w: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6.Увеличение доли выпускников, успешно прошедших государственную итоговую аттестацию до 100%.</w:t>
      </w: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7.Увеличение доли выпускников очной формы обучения, трудоустроившихся не позднее 1 года после выпуска до 87% .</w:t>
      </w: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8.Увеличение удовлетворенности работодателей качеством образовательных услуг колледжа до 70%.</w:t>
      </w: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9. Увеличение удовлетворенности выпускников и их родителей доступностью и качеством образовательных услуг колледжа до 92%.</w:t>
      </w: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10.Увеличение доли педагогических работников колледжа, прошедших повышение квалификации до 100%.</w:t>
      </w: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11.Увеличение доли педагогических работников колледжа, прошедших стажировку на отраслевых предприятиях до 100%.</w:t>
      </w: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12. Увеличение доли педагогических работников, занятых внедрением в учебный процесс инновационных образовательных технологий и методов обучения, рекомендованных ФГОС СПО до 90%.</w:t>
      </w: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14. Увеличение доли педагогических работников колледжа, зарплата которых не ниже средней в экономике Ивановской   области до 100%.</w:t>
      </w: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15. Увеличение доли обучающихся в колледже, занимающихся физической культурой и спортом, в общей численности учащихся до 78%.</w:t>
      </w: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 xml:space="preserve">16. Увеличение доли </w:t>
      </w:r>
      <w:proofErr w:type="gramStart"/>
      <w:r w:rsidRPr="00D84D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84DAD">
        <w:rPr>
          <w:rFonts w:ascii="Times New Roman" w:hAnsi="Times New Roman" w:cs="Times New Roman"/>
          <w:sz w:val="28"/>
          <w:szCs w:val="28"/>
        </w:rPr>
        <w:t xml:space="preserve"> в колледже, удовлетворенных комфортностью образовательной среды до 100%.</w:t>
      </w: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 xml:space="preserve">17. Увеличение доли ОПОП колледжа, </w:t>
      </w:r>
      <w:proofErr w:type="gramStart"/>
      <w:r w:rsidRPr="00D84DAD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Pr="00D84DAD">
        <w:rPr>
          <w:rFonts w:ascii="Times New Roman" w:hAnsi="Times New Roman" w:cs="Times New Roman"/>
          <w:sz w:val="28"/>
          <w:szCs w:val="28"/>
        </w:rPr>
        <w:t xml:space="preserve"> на современной </w:t>
      </w:r>
      <w:r>
        <w:rPr>
          <w:rFonts w:ascii="Times New Roman" w:hAnsi="Times New Roman" w:cs="Times New Roman"/>
          <w:sz w:val="28"/>
          <w:szCs w:val="28"/>
        </w:rPr>
        <w:t xml:space="preserve">учебно – материальной </w:t>
      </w:r>
      <w:r w:rsidRPr="00D84DAD">
        <w:rPr>
          <w:rFonts w:ascii="Times New Roman" w:hAnsi="Times New Roman" w:cs="Times New Roman"/>
          <w:sz w:val="28"/>
          <w:szCs w:val="28"/>
        </w:rPr>
        <w:t xml:space="preserve"> базе до 90%.</w:t>
      </w: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 xml:space="preserve">18. Увеличение доли ОПОП колледжа, </w:t>
      </w:r>
      <w:proofErr w:type="gramStart"/>
      <w:r w:rsidRPr="00D84DAD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Pr="00D84DAD">
        <w:rPr>
          <w:rFonts w:ascii="Times New Roman" w:hAnsi="Times New Roman" w:cs="Times New Roman"/>
          <w:sz w:val="28"/>
          <w:szCs w:val="28"/>
        </w:rPr>
        <w:t xml:space="preserve"> на современной учебно-методической базе до 93%.</w:t>
      </w:r>
    </w:p>
    <w:p w:rsidR="0095261A" w:rsidRPr="00D84DAD" w:rsidRDefault="0095261A" w:rsidP="00BC0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19. Увеличение доли обучающихся колледжа, участвующих в мероприятиях (конкурсах, фестивалях, олимпиадах) научно-технической направленности до 50%.</w:t>
      </w:r>
    </w:p>
    <w:p w:rsidR="0095261A" w:rsidRPr="00D84DAD" w:rsidRDefault="0095261A" w:rsidP="00BC0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 xml:space="preserve">20.Увеличение доли годового объема внебюджетных средств </w:t>
      </w:r>
    </w:p>
    <w:p w:rsidR="0095261A" w:rsidRPr="00D84DAD" w:rsidRDefault="0095261A" w:rsidP="00BC0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до 1000000 рублей</w:t>
      </w:r>
    </w:p>
    <w:p w:rsidR="0095261A" w:rsidRPr="00D84DAD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Pr="00D84DAD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Pr="00D84DAD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Pr="00D84DAD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95261A" w:rsidRPr="00D84DAD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DAD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РАЗВИТИЯ </w:t>
      </w:r>
    </w:p>
    <w:p w:rsidR="0095261A" w:rsidRPr="00D84DAD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4D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Наименование программы:</w:t>
      </w:r>
    </w:p>
    <w:p w:rsidR="0095261A" w:rsidRPr="00D84DAD" w:rsidRDefault="0095261A" w:rsidP="00BC073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Программа развития областного государственного  бюджетного профессионального  образовательного    учреждения  «Ивановский колледж пищевой  промышленности».</w:t>
      </w:r>
    </w:p>
    <w:p w:rsidR="0095261A" w:rsidRPr="00D84DAD" w:rsidRDefault="0095261A" w:rsidP="00BC0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61A" w:rsidRPr="00D84DAD" w:rsidRDefault="0095261A" w:rsidP="00BC0735">
      <w:pPr>
        <w:pStyle w:val="a3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4D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Нормативно-правовая база для разработки  программы развития:</w:t>
      </w:r>
    </w:p>
    <w:p w:rsidR="0095261A" w:rsidRDefault="0095261A" w:rsidP="005F525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5261A" w:rsidRPr="00D84DAD" w:rsidRDefault="0095261A" w:rsidP="002340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Конвенция о правах ребенка.</w:t>
      </w:r>
    </w:p>
    <w:p w:rsidR="0095261A" w:rsidRPr="00D84DAD" w:rsidRDefault="0095261A" w:rsidP="00BC07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D84DAD">
        <w:rPr>
          <w:rFonts w:ascii="Times New Roman" w:hAnsi="Times New Roman" w:cs="Times New Roman"/>
          <w:sz w:val="28"/>
          <w:szCs w:val="28"/>
        </w:rPr>
        <w:t xml:space="preserve"> «Об основных гарантиях прав ребенка».</w:t>
      </w:r>
    </w:p>
    <w:p w:rsidR="0095261A" w:rsidRPr="00D84DAD" w:rsidRDefault="0095261A" w:rsidP="00BC07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года №273 </w:t>
      </w:r>
      <w:r>
        <w:rPr>
          <w:rFonts w:ascii="Times New Roman" w:hAnsi="Times New Roman" w:cs="Times New Roman"/>
          <w:sz w:val="28"/>
          <w:szCs w:val="28"/>
        </w:rPr>
        <w:t xml:space="preserve"> -ФЗ</w:t>
      </w:r>
      <w:r w:rsidRPr="00D84DAD">
        <w:rPr>
          <w:rFonts w:ascii="Times New Roman" w:hAnsi="Times New Roman" w:cs="Times New Roman"/>
          <w:sz w:val="28"/>
          <w:szCs w:val="28"/>
        </w:rPr>
        <w:t xml:space="preserve"> «Об образ</w:t>
      </w:r>
      <w:r>
        <w:rPr>
          <w:rFonts w:ascii="Times New Roman" w:hAnsi="Times New Roman" w:cs="Times New Roman"/>
          <w:sz w:val="28"/>
          <w:szCs w:val="28"/>
        </w:rPr>
        <w:t xml:space="preserve">овании в Российской Федерации» </w:t>
      </w:r>
      <w:proofErr w:type="gramStart"/>
      <w:r w:rsidRPr="00D84D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84DAD">
        <w:rPr>
          <w:rFonts w:ascii="Times New Roman" w:hAnsi="Times New Roman" w:cs="Times New Roman"/>
          <w:sz w:val="28"/>
          <w:szCs w:val="28"/>
        </w:rPr>
        <w:t>с изменениями и дополнениями).</w:t>
      </w:r>
    </w:p>
    <w:p w:rsidR="0095261A" w:rsidRPr="00234052" w:rsidRDefault="0095261A" w:rsidP="00BC07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14.06.2013 №464 </w:t>
      </w:r>
      <w:r w:rsidRPr="00D84DAD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по образовательным программам среднего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образования».</w:t>
      </w:r>
    </w:p>
    <w:p w:rsidR="0095261A" w:rsidRDefault="0095261A" w:rsidP="00BC07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 </w:t>
      </w:r>
    </w:p>
    <w:p w:rsidR="0095261A" w:rsidRDefault="0095261A" w:rsidP="0013489D">
      <w:pPr>
        <w:pStyle w:val="a3"/>
        <w:ind w:left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18.04.2013</w:t>
      </w:r>
      <w:r w:rsidRPr="00D84DA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.№292 «</w:t>
      </w:r>
      <w:r w:rsidRPr="00D84DAD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осуществления образовательной деятельности по основным программам профессионального обучения». </w:t>
      </w:r>
    </w:p>
    <w:p w:rsidR="0095261A" w:rsidRDefault="0095261A" w:rsidP="00BC07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  <w:lang w:eastAsia="ru-RU"/>
        </w:rPr>
        <w:t>Приказ Мин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истерства образования и науки Российской Федерации</w:t>
      </w:r>
    </w:p>
    <w:p w:rsidR="0095261A" w:rsidRDefault="0095261A" w:rsidP="0013489D">
      <w:pPr>
        <w:pStyle w:val="a3"/>
        <w:ind w:left="580" w:firstLin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18.04.2013</w:t>
      </w:r>
      <w:r w:rsidRPr="00D84DAD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>.№291«</w:t>
      </w:r>
      <w:r w:rsidRPr="00D84DAD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84DA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5261A" w:rsidRPr="00D84DAD" w:rsidRDefault="0095261A" w:rsidP="00BC07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Концепция долгосрочного социально-экономического развития РФ на</w:t>
      </w:r>
      <w:r>
        <w:rPr>
          <w:rFonts w:ascii="Times New Roman" w:hAnsi="Times New Roman" w:cs="Times New Roman"/>
          <w:sz w:val="28"/>
          <w:szCs w:val="28"/>
        </w:rPr>
        <w:t xml:space="preserve"> период до 2020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остановление</w:t>
      </w:r>
      <w:r w:rsidRPr="00D84DAD">
        <w:rPr>
          <w:rFonts w:ascii="Times New Roman" w:hAnsi="Times New Roman" w:cs="Times New Roman"/>
          <w:sz w:val="28"/>
          <w:szCs w:val="28"/>
        </w:rPr>
        <w:t xml:space="preserve"> Правительства  Россий</w:t>
      </w:r>
      <w:r>
        <w:rPr>
          <w:rFonts w:ascii="Times New Roman" w:hAnsi="Times New Roman" w:cs="Times New Roman"/>
          <w:sz w:val="28"/>
          <w:szCs w:val="28"/>
        </w:rPr>
        <w:t>ской Федерации от 07.02.2011</w:t>
      </w:r>
      <w:r w:rsidRPr="00D84DAD">
        <w:rPr>
          <w:rFonts w:ascii="Times New Roman" w:hAnsi="Times New Roman" w:cs="Times New Roman"/>
          <w:sz w:val="28"/>
          <w:szCs w:val="28"/>
        </w:rPr>
        <w:t xml:space="preserve"> № 163-р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5261A" w:rsidRPr="00D84DAD" w:rsidRDefault="0095261A" w:rsidP="00BC07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Pr="00D84DAD">
        <w:rPr>
          <w:rFonts w:ascii="Times New Roman" w:hAnsi="Times New Roman" w:cs="Times New Roman"/>
          <w:sz w:val="28"/>
          <w:szCs w:val="28"/>
        </w:rPr>
        <w:t xml:space="preserve">«Дорожная карта» «Изменения в отраслях социальной сферы, направленные на повышение эффективности образования и науки», </w:t>
      </w:r>
      <w:r>
        <w:rPr>
          <w:rFonts w:ascii="Times New Roman" w:hAnsi="Times New Roman" w:cs="Times New Roman"/>
          <w:sz w:val="28"/>
          <w:szCs w:val="28"/>
        </w:rPr>
        <w:t>(распоряжение</w:t>
      </w:r>
      <w:r w:rsidRPr="00D84DA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30.12.</w:t>
      </w:r>
      <w:r>
        <w:rPr>
          <w:rFonts w:ascii="Times New Roman" w:hAnsi="Times New Roman" w:cs="Times New Roman"/>
          <w:sz w:val="28"/>
          <w:szCs w:val="28"/>
        </w:rPr>
        <w:t>2012  №</w:t>
      </w:r>
      <w:r w:rsidRPr="00D84DAD">
        <w:rPr>
          <w:rFonts w:ascii="Times New Roman" w:hAnsi="Times New Roman" w:cs="Times New Roman"/>
          <w:sz w:val="28"/>
          <w:szCs w:val="28"/>
        </w:rPr>
        <w:t>2620 –р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5261A" w:rsidRDefault="0095261A" w:rsidP="00BC07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Распоряжение Правительства Ивановской области от 27 июня 2014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61A" w:rsidRDefault="0095261A" w:rsidP="0013489D">
      <w:pPr>
        <w:pStyle w:val="a3"/>
        <w:ind w:left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144-рп «</w:t>
      </w:r>
      <w:r w:rsidRPr="00D84DAD">
        <w:rPr>
          <w:rFonts w:ascii="Times New Roman" w:hAnsi="Times New Roman" w:cs="Times New Roman"/>
          <w:sz w:val="28"/>
          <w:szCs w:val="28"/>
        </w:rPr>
        <w:t>О внесении изменений в распоряжение Правительства Ив</w:t>
      </w:r>
      <w:r>
        <w:rPr>
          <w:rFonts w:ascii="Times New Roman" w:hAnsi="Times New Roman" w:cs="Times New Roman"/>
          <w:sz w:val="28"/>
          <w:szCs w:val="28"/>
        </w:rPr>
        <w:t>ановской области от 09.04.2013 №75-рп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DA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84DAD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>утверждении плана мероприятий (</w:t>
      </w:r>
      <w:r w:rsidRPr="00D84DAD">
        <w:rPr>
          <w:rFonts w:ascii="Times New Roman" w:hAnsi="Times New Roman" w:cs="Times New Roman"/>
          <w:sz w:val="28"/>
          <w:szCs w:val="28"/>
        </w:rPr>
        <w:t>дорожн</w:t>
      </w:r>
      <w:r>
        <w:rPr>
          <w:rFonts w:ascii="Times New Roman" w:hAnsi="Times New Roman" w:cs="Times New Roman"/>
          <w:sz w:val="28"/>
          <w:szCs w:val="28"/>
        </w:rPr>
        <w:t>ой карты</w:t>
      </w:r>
      <w:r w:rsidRPr="00D84D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5261A" w:rsidRPr="00234052" w:rsidRDefault="0095261A" w:rsidP="00234052">
      <w:pPr>
        <w:widowControl w:val="0"/>
        <w:numPr>
          <w:ilvl w:val="0"/>
          <w:numId w:val="3"/>
        </w:numPr>
        <w:shd w:val="clear" w:color="auto" w:fill="FFFFFF"/>
        <w:tabs>
          <w:tab w:val="left" w:pos="2030"/>
        </w:tabs>
        <w:autoSpaceDE w:val="0"/>
        <w:autoSpaceDN w:val="0"/>
        <w:adjustRightInd w:val="0"/>
        <w:spacing w:before="7" w:after="0" w:line="317" w:lineRule="exact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234052">
        <w:rPr>
          <w:rFonts w:ascii="Times New Roman" w:hAnsi="Times New Roman" w:cs="Times New Roman"/>
          <w:spacing w:val="-3"/>
          <w:sz w:val="28"/>
          <w:szCs w:val="28"/>
        </w:rPr>
        <w:t xml:space="preserve">еречень поручений Президента Российской Федерации по итогам </w:t>
      </w:r>
      <w:r w:rsidRPr="00234052">
        <w:rPr>
          <w:rFonts w:ascii="Times New Roman" w:hAnsi="Times New Roman" w:cs="Times New Roman"/>
          <w:spacing w:val="-1"/>
          <w:sz w:val="28"/>
          <w:szCs w:val="28"/>
        </w:rPr>
        <w:t xml:space="preserve">встречи с членами национальной сборной Российской Федерации по </w:t>
      </w:r>
      <w:r w:rsidRPr="00234052">
        <w:rPr>
          <w:rFonts w:ascii="Times New Roman" w:hAnsi="Times New Roman" w:cs="Times New Roman"/>
          <w:spacing w:val="-2"/>
          <w:sz w:val="28"/>
          <w:szCs w:val="28"/>
        </w:rPr>
        <w:t xml:space="preserve">профессиональному мастерству, состоявшейся 24 октября 2017 г. от 2.11.2017 </w:t>
      </w:r>
      <w:r w:rsidRPr="00234052">
        <w:rPr>
          <w:rFonts w:ascii="Times New Roman" w:hAnsi="Times New Roman" w:cs="Times New Roman"/>
          <w:sz w:val="28"/>
          <w:szCs w:val="28"/>
        </w:rPr>
        <w:t>№ Пр-2225, п. 2 а);</w:t>
      </w:r>
    </w:p>
    <w:p w:rsidR="0095261A" w:rsidRPr="00234052" w:rsidRDefault="0095261A" w:rsidP="00234052">
      <w:pPr>
        <w:widowControl w:val="0"/>
        <w:numPr>
          <w:ilvl w:val="0"/>
          <w:numId w:val="3"/>
        </w:numPr>
        <w:shd w:val="clear" w:color="auto" w:fill="FFFFFF"/>
        <w:tabs>
          <w:tab w:val="left" w:pos="2030"/>
        </w:tabs>
        <w:autoSpaceDE w:val="0"/>
        <w:autoSpaceDN w:val="0"/>
        <w:adjustRightInd w:val="0"/>
        <w:spacing w:before="7" w:after="0" w:line="317" w:lineRule="exact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234052">
        <w:rPr>
          <w:rFonts w:ascii="Times New Roman" w:hAnsi="Times New Roman" w:cs="Times New Roman"/>
          <w:spacing w:val="-3"/>
          <w:sz w:val="28"/>
          <w:szCs w:val="28"/>
        </w:rPr>
        <w:t xml:space="preserve">еречень поручений Президента Российской Федерации по итогам </w:t>
      </w:r>
      <w:r w:rsidRPr="00234052">
        <w:rPr>
          <w:rFonts w:ascii="Times New Roman" w:hAnsi="Times New Roman" w:cs="Times New Roman"/>
          <w:spacing w:val="-2"/>
          <w:sz w:val="28"/>
          <w:szCs w:val="28"/>
        </w:rPr>
        <w:t xml:space="preserve">заседания Государственного совета Российской Федерации 27 декабря 2017 г. </w:t>
      </w:r>
      <w:r w:rsidRPr="00234052">
        <w:rPr>
          <w:rFonts w:ascii="Times New Roman" w:hAnsi="Times New Roman" w:cs="Times New Roman"/>
          <w:sz w:val="28"/>
          <w:szCs w:val="28"/>
        </w:rPr>
        <w:t>от 22.02.2018 № Пр-321ГС, п.5 б);</w:t>
      </w:r>
    </w:p>
    <w:p w:rsidR="0095261A" w:rsidRPr="00234052" w:rsidRDefault="0095261A" w:rsidP="00234052">
      <w:pPr>
        <w:widowControl w:val="0"/>
        <w:numPr>
          <w:ilvl w:val="0"/>
          <w:numId w:val="3"/>
        </w:numPr>
        <w:shd w:val="clear" w:color="auto" w:fill="FFFFFF"/>
        <w:tabs>
          <w:tab w:val="left" w:pos="2030"/>
        </w:tabs>
        <w:autoSpaceDE w:val="0"/>
        <w:autoSpaceDN w:val="0"/>
        <w:adjustRightInd w:val="0"/>
        <w:spacing w:before="7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234052">
        <w:rPr>
          <w:rFonts w:ascii="Times New Roman" w:hAnsi="Times New Roman" w:cs="Times New Roman"/>
          <w:sz w:val="28"/>
          <w:szCs w:val="28"/>
        </w:rPr>
        <w:t xml:space="preserve">еречень поручений по итогам рабочей поездки Президента </w:t>
      </w:r>
      <w:r w:rsidRPr="00234052">
        <w:rPr>
          <w:rFonts w:ascii="Times New Roman" w:hAnsi="Times New Roman" w:cs="Times New Roman"/>
          <w:spacing w:val="-4"/>
          <w:sz w:val="28"/>
          <w:szCs w:val="28"/>
        </w:rPr>
        <w:t xml:space="preserve">Российской </w:t>
      </w:r>
      <w:r w:rsidRPr="00234052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Федерации в Свердловскую область 6 марта 2018 г. от </w:t>
      </w:r>
      <w:r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234052">
        <w:rPr>
          <w:rFonts w:ascii="Times New Roman" w:hAnsi="Times New Roman" w:cs="Times New Roman"/>
          <w:spacing w:val="-4"/>
          <w:sz w:val="28"/>
          <w:szCs w:val="28"/>
        </w:rPr>
        <w:t xml:space="preserve">6.04.2018 № </w:t>
      </w:r>
      <w:r w:rsidRPr="00234052">
        <w:rPr>
          <w:rFonts w:ascii="Times New Roman" w:hAnsi="Times New Roman" w:cs="Times New Roman"/>
          <w:sz w:val="28"/>
          <w:szCs w:val="28"/>
        </w:rPr>
        <w:t>Пр-580,п.п.1 а),1б),1 в), 3;</w:t>
      </w:r>
      <w:proofErr w:type="gramEnd"/>
    </w:p>
    <w:p w:rsidR="0095261A" w:rsidRPr="00234052" w:rsidRDefault="0095261A" w:rsidP="00234052">
      <w:pPr>
        <w:widowControl w:val="0"/>
        <w:numPr>
          <w:ilvl w:val="0"/>
          <w:numId w:val="3"/>
        </w:numPr>
        <w:shd w:val="clear" w:color="auto" w:fill="FFFFFF"/>
        <w:tabs>
          <w:tab w:val="left" w:pos="2030"/>
        </w:tabs>
        <w:autoSpaceDE w:val="0"/>
        <w:autoSpaceDN w:val="0"/>
        <w:adjustRightInd w:val="0"/>
        <w:spacing w:before="7" w:after="0" w:line="317" w:lineRule="exact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234052">
        <w:rPr>
          <w:rFonts w:ascii="Times New Roman" w:hAnsi="Times New Roman" w:cs="Times New Roman"/>
          <w:spacing w:val="-3"/>
          <w:sz w:val="28"/>
          <w:szCs w:val="28"/>
        </w:rPr>
        <w:t xml:space="preserve">аспоряжение Правительства Российской Федерации от </w:t>
      </w:r>
      <w:r>
        <w:rPr>
          <w:rFonts w:ascii="Times New Roman" w:hAnsi="Times New Roman" w:cs="Times New Roman"/>
          <w:spacing w:val="-3"/>
          <w:sz w:val="28"/>
          <w:szCs w:val="28"/>
        </w:rPr>
        <w:t>0</w:t>
      </w:r>
      <w:r w:rsidRPr="00234052">
        <w:rPr>
          <w:rFonts w:ascii="Times New Roman" w:hAnsi="Times New Roman" w:cs="Times New Roman"/>
          <w:spacing w:val="-3"/>
          <w:sz w:val="28"/>
          <w:szCs w:val="28"/>
        </w:rPr>
        <w:t xml:space="preserve">3.03.2015 № 349-р «Об утверждении комплекса мер, направленных на совершенствование </w:t>
      </w:r>
      <w:r w:rsidRPr="00234052">
        <w:rPr>
          <w:rFonts w:ascii="Times New Roman" w:hAnsi="Times New Roman" w:cs="Times New Roman"/>
          <w:spacing w:val="-4"/>
          <w:sz w:val="28"/>
          <w:szCs w:val="28"/>
        </w:rPr>
        <w:t>системы среднего профессионального образования, на 2015-2020 годы»;</w:t>
      </w:r>
    </w:p>
    <w:p w:rsidR="0095261A" w:rsidRPr="00234052" w:rsidRDefault="0095261A" w:rsidP="00234052">
      <w:pPr>
        <w:widowControl w:val="0"/>
        <w:numPr>
          <w:ilvl w:val="0"/>
          <w:numId w:val="3"/>
        </w:numPr>
        <w:shd w:val="clear" w:color="auto" w:fill="FFFFFF"/>
        <w:tabs>
          <w:tab w:val="left" w:pos="2030"/>
        </w:tabs>
        <w:autoSpaceDE w:val="0"/>
        <w:autoSpaceDN w:val="0"/>
        <w:adjustRightInd w:val="0"/>
        <w:spacing w:before="22" w:after="0" w:line="310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34052">
        <w:rPr>
          <w:rFonts w:ascii="Times New Roman" w:hAnsi="Times New Roman" w:cs="Times New Roman"/>
          <w:sz w:val="28"/>
          <w:szCs w:val="28"/>
        </w:rPr>
        <w:t xml:space="preserve">аспоряжение Правительства Российской Федерации от 05.03.2015 № 366-р (в ред. от 23.11.2017) «Об утверждении плана мероприятий, </w:t>
      </w:r>
      <w:r w:rsidRPr="00234052">
        <w:rPr>
          <w:rFonts w:ascii="Times New Roman" w:hAnsi="Times New Roman" w:cs="Times New Roman"/>
          <w:spacing w:val="-4"/>
          <w:sz w:val="28"/>
          <w:szCs w:val="28"/>
        </w:rPr>
        <w:t>направленных на популяризацию рабочих и инженерных профессий;</w:t>
      </w:r>
    </w:p>
    <w:p w:rsidR="0095261A" w:rsidRPr="00234052" w:rsidRDefault="0095261A" w:rsidP="00234052">
      <w:pPr>
        <w:widowControl w:val="0"/>
        <w:numPr>
          <w:ilvl w:val="0"/>
          <w:numId w:val="3"/>
        </w:numPr>
        <w:shd w:val="clear" w:color="auto" w:fill="FFFFFF"/>
        <w:tabs>
          <w:tab w:val="left" w:pos="1159"/>
        </w:tabs>
        <w:autoSpaceDE w:val="0"/>
        <w:autoSpaceDN w:val="0"/>
        <w:adjustRightInd w:val="0"/>
        <w:spacing w:after="0" w:line="310" w:lineRule="exact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34052">
        <w:rPr>
          <w:rFonts w:ascii="Times New Roman" w:hAnsi="Times New Roman" w:cs="Times New Roman"/>
          <w:sz w:val="28"/>
          <w:szCs w:val="28"/>
        </w:rPr>
        <w:t>аспоряжение Правительства Российской Федерации от 07.11.2008 № 1662-р «Об утверждении концепции долгосрочного социально-</w:t>
      </w:r>
      <w:r w:rsidRPr="00234052">
        <w:rPr>
          <w:rFonts w:ascii="Times New Roman" w:hAnsi="Times New Roman" w:cs="Times New Roman"/>
          <w:spacing w:val="-4"/>
          <w:sz w:val="28"/>
          <w:szCs w:val="28"/>
        </w:rPr>
        <w:t>экономического развития Российской Федерации до 2020 года»;</w:t>
      </w:r>
    </w:p>
    <w:p w:rsidR="0095261A" w:rsidRPr="00234052" w:rsidRDefault="0095261A" w:rsidP="00234052">
      <w:pPr>
        <w:widowControl w:val="0"/>
        <w:numPr>
          <w:ilvl w:val="0"/>
          <w:numId w:val="3"/>
        </w:numPr>
        <w:shd w:val="clear" w:color="auto" w:fill="FFFFFF"/>
        <w:tabs>
          <w:tab w:val="left" w:pos="1159"/>
        </w:tabs>
        <w:autoSpaceDE w:val="0"/>
        <w:autoSpaceDN w:val="0"/>
        <w:adjustRightInd w:val="0"/>
        <w:spacing w:before="14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234052">
        <w:rPr>
          <w:rFonts w:ascii="Times New Roman" w:hAnsi="Times New Roman" w:cs="Times New Roman"/>
          <w:spacing w:val="-3"/>
          <w:sz w:val="28"/>
          <w:szCs w:val="28"/>
        </w:rPr>
        <w:t xml:space="preserve">риоритетный проект «Подготовка высококвалифицированных </w:t>
      </w:r>
      <w:r w:rsidRPr="00234052">
        <w:rPr>
          <w:rFonts w:ascii="Times New Roman" w:hAnsi="Times New Roman" w:cs="Times New Roman"/>
          <w:spacing w:val="-5"/>
          <w:sz w:val="28"/>
          <w:szCs w:val="28"/>
        </w:rPr>
        <w:t xml:space="preserve">специалистов и рабочих кадров с учетом современных стандартов и передовых </w:t>
      </w:r>
      <w:r w:rsidRPr="00234052">
        <w:rPr>
          <w:rFonts w:ascii="Times New Roman" w:hAnsi="Times New Roman" w:cs="Times New Roman"/>
          <w:spacing w:val="-1"/>
          <w:sz w:val="28"/>
          <w:szCs w:val="28"/>
        </w:rPr>
        <w:t xml:space="preserve">технологий» («Рабочие кадры для передовых технологий»), паспорт утв. </w:t>
      </w:r>
      <w:r w:rsidRPr="00234052">
        <w:rPr>
          <w:rFonts w:ascii="Times New Roman" w:hAnsi="Times New Roman" w:cs="Times New Roman"/>
          <w:sz w:val="28"/>
          <w:szCs w:val="28"/>
        </w:rPr>
        <w:t>протоколом заседания президиума Совета при Президенте Российской Федерации по стратегическому развитию и приоритетным проектам от 22.03.2017 №3.</w:t>
      </w:r>
    </w:p>
    <w:p w:rsidR="0095261A" w:rsidRPr="00D84DAD" w:rsidRDefault="0095261A" w:rsidP="00BC07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Устав ОГБПОУ ИКПП</w:t>
      </w:r>
    </w:p>
    <w:p w:rsidR="0095261A" w:rsidRDefault="0095261A" w:rsidP="00BC07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Pr="00D84D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азработчик программы:</w:t>
      </w:r>
    </w:p>
    <w:p w:rsidR="0095261A" w:rsidRPr="00D84DAD" w:rsidRDefault="0095261A" w:rsidP="00BC0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Администрация  ОГБПОУ Ивановского колледжа пищевой промышленности.</w:t>
      </w:r>
    </w:p>
    <w:p w:rsidR="0095261A" w:rsidRPr="00D84DAD" w:rsidRDefault="0095261A" w:rsidP="00BC0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4D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Исполнители программы:</w:t>
      </w:r>
    </w:p>
    <w:p w:rsidR="0095261A" w:rsidRPr="00D84DAD" w:rsidRDefault="0095261A" w:rsidP="00BC0735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84DAD">
        <w:rPr>
          <w:rFonts w:ascii="Times New Roman" w:hAnsi="Times New Roman" w:cs="Times New Roman"/>
          <w:spacing w:val="-3"/>
          <w:sz w:val="28"/>
          <w:szCs w:val="28"/>
        </w:rPr>
        <w:t xml:space="preserve">Программа развития является организационной </w:t>
      </w:r>
      <w:r w:rsidRPr="00D84DAD">
        <w:rPr>
          <w:rFonts w:ascii="Times New Roman" w:hAnsi="Times New Roman" w:cs="Times New Roman"/>
          <w:sz w:val="28"/>
          <w:szCs w:val="28"/>
        </w:rPr>
        <w:t xml:space="preserve">основой совместной деятельности инженерно-педагогического коллектива и </w:t>
      </w:r>
      <w:r w:rsidRPr="00D84DAD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колледжа. </w:t>
      </w:r>
    </w:p>
    <w:p w:rsidR="0095261A" w:rsidRPr="00D84DAD" w:rsidRDefault="0095261A" w:rsidP="00BC0735">
      <w:pPr>
        <w:pStyle w:val="a3"/>
        <w:ind w:firstLine="708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84D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Миссия колледжа на рынке </w:t>
      </w:r>
      <w:r w:rsidRPr="00D84DAD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образовательных услуг:</w:t>
      </w:r>
      <w:r w:rsidRPr="00D84D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95261A" w:rsidRPr="00D84DAD" w:rsidRDefault="0095261A" w:rsidP="00BC073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и осуществление профессиональной подготовки</w:t>
      </w:r>
      <w:r w:rsidRPr="00D84D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как особого вида  адаптации обучающихся </w:t>
      </w:r>
      <w:r w:rsidRPr="00D84DAD">
        <w:rPr>
          <w:rFonts w:ascii="Times New Roman" w:hAnsi="Times New Roman" w:cs="Times New Roman"/>
          <w:sz w:val="28"/>
          <w:szCs w:val="28"/>
        </w:rPr>
        <w:t xml:space="preserve"> к условиям р</w:t>
      </w:r>
      <w:r>
        <w:rPr>
          <w:rFonts w:ascii="Times New Roman" w:hAnsi="Times New Roman" w:cs="Times New Roman"/>
          <w:sz w:val="28"/>
          <w:szCs w:val="28"/>
        </w:rPr>
        <w:t>ынка труда,</w:t>
      </w:r>
      <w:r w:rsidRPr="00D84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«социальной» сетки</w:t>
      </w:r>
      <w:r w:rsidRPr="00D84DAD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школ и колледжа.</w:t>
      </w:r>
    </w:p>
    <w:p w:rsidR="0095261A" w:rsidRPr="00D84DAD" w:rsidRDefault="0095261A" w:rsidP="00BC0735">
      <w:pPr>
        <w:pStyle w:val="a3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:rsidR="0095261A" w:rsidRPr="00D84DAD" w:rsidRDefault="0095261A" w:rsidP="00BC0735">
      <w:pPr>
        <w:pStyle w:val="a3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4D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Целевая группа:</w:t>
      </w:r>
    </w:p>
    <w:p w:rsidR="0095261A" w:rsidRPr="00D84DAD" w:rsidRDefault="0095261A" w:rsidP="00BC07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pacing w:val="-15"/>
          <w:sz w:val="28"/>
          <w:szCs w:val="28"/>
        </w:rPr>
        <w:t>Учащиеся общеобразовательных школ;</w:t>
      </w:r>
    </w:p>
    <w:p w:rsidR="0095261A" w:rsidRPr="00D84DAD" w:rsidRDefault="0095261A" w:rsidP="00BC07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pacing w:val="-6"/>
          <w:sz w:val="28"/>
          <w:szCs w:val="28"/>
        </w:rPr>
        <w:t xml:space="preserve">Выпускники                 9-х                 классов </w:t>
      </w:r>
      <w:r w:rsidRPr="00D84DAD">
        <w:rPr>
          <w:rFonts w:ascii="Times New Roman" w:hAnsi="Times New Roman" w:cs="Times New Roman"/>
          <w:sz w:val="28"/>
          <w:szCs w:val="28"/>
        </w:rPr>
        <w:t>общеобразовательных школ;</w:t>
      </w:r>
    </w:p>
    <w:p w:rsidR="0095261A" w:rsidRPr="00D84DAD" w:rsidRDefault="0095261A" w:rsidP="00BC07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pacing w:val="-8"/>
          <w:sz w:val="28"/>
          <w:szCs w:val="28"/>
        </w:rPr>
        <w:t xml:space="preserve">Выпускники                 11-х                 классов </w:t>
      </w:r>
      <w:r w:rsidRPr="00D84DAD">
        <w:rPr>
          <w:rFonts w:ascii="Times New Roman" w:hAnsi="Times New Roman" w:cs="Times New Roman"/>
          <w:sz w:val="28"/>
          <w:szCs w:val="28"/>
        </w:rPr>
        <w:t>общеобразовательных школ;</w:t>
      </w:r>
    </w:p>
    <w:p w:rsidR="0095261A" w:rsidRPr="00D84DAD" w:rsidRDefault="0095261A" w:rsidP="00BC07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Выпускники коррекционных школ-интернатов;</w:t>
      </w:r>
    </w:p>
    <w:p w:rsidR="0095261A" w:rsidRPr="00D84DAD" w:rsidRDefault="0095261A" w:rsidP="00BC07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Незанятое население;</w:t>
      </w:r>
    </w:p>
    <w:p w:rsidR="0095261A" w:rsidRPr="00D84DAD" w:rsidRDefault="0095261A" w:rsidP="00BC0735">
      <w:pPr>
        <w:pStyle w:val="a3"/>
        <w:numPr>
          <w:ilvl w:val="0"/>
          <w:numId w:val="6"/>
        </w:numPr>
        <w:rPr>
          <w:rFonts w:ascii="Times New Roman" w:hAnsi="Times New Roman" w:cs="Times New Roman"/>
          <w:spacing w:val="-12"/>
          <w:sz w:val="28"/>
          <w:szCs w:val="28"/>
        </w:rPr>
      </w:pPr>
      <w:r w:rsidRPr="00D84DAD">
        <w:rPr>
          <w:rFonts w:ascii="Times New Roman" w:hAnsi="Times New Roman" w:cs="Times New Roman"/>
          <w:spacing w:val="-12"/>
          <w:sz w:val="28"/>
          <w:szCs w:val="28"/>
        </w:rPr>
        <w:t>Работники предприятий и организаций.</w:t>
      </w:r>
    </w:p>
    <w:p w:rsidR="0095261A" w:rsidRPr="00D84DAD" w:rsidRDefault="0095261A" w:rsidP="00BC0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61A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261A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261A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4DA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Стратегическая цель программы:  </w:t>
      </w:r>
    </w:p>
    <w:p w:rsidR="0095261A" w:rsidRPr="00D84DAD" w:rsidRDefault="0095261A" w:rsidP="00BC0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t28_3_2"/>
      <w:bookmarkEnd w:id="9"/>
      <w:r w:rsidRPr="00D84DAD">
        <w:rPr>
          <w:rFonts w:ascii="Times New Roman" w:hAnsi="Times New Roman" w:cs="Times New Roman"/>
          <w:sz w:val="28"/>
          <w:szCs w:val="28"/>
        </w:rPr>
        <w:t>Реализация  современной модели подготовки кадров в соответствии с Федеральными государственными образовательными стандартами, развитием экономики региона и современными требованиями  общества к квалификации рабочих и специалистов среднего звена.</w:t>
      </w:r>
    </w:p>
    <w:p w:rsidR="0095261A" w:rsidRPr="00D84DAD" w:rsidRDefault="0095261A" w:rsidP="00BC0735">
      <w:pPr>
        <w:pStyle w:val="normacttext"/>
        <w:spacing w:before="0" w:beforeAutospacing="0" w:after="0" w:afterAutospacing="0"/>
        <w:ind w:firstLine="36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D84DA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Тактические цели  программы:</w:t>
      </w:r>
    </w:p>
    <w:p w:rsidR="0095261A" w:rsidRPr="00D84DAD" w:rsidRDefault="0095261A" w:rsidP="00BC07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обеспечение соблюдения  прав и свобод обучающихся, родителей (законных представителей) несовершеннолетних обучающихся, работников образовательной организации.</w:t>
      </w:r>
    </w:p>
    <w:p w:rsidR="0095261A" w:rsidRPr="00D84DAD" w:rsidRDefault="0095261A" w:rsidP="00BC0735">
      <w:pPr>
        <w:pStyle w:val="normacttext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D84DAD">
        <w:rPr>
          <w:rFonts w:ascii="Times New Roman" w:hAnsi="Times New Roman" w:cs="Times New Roman"/>
          <w:color w:val="auto"/>
          <w:sz w:val="28"/>
          <w:szCs w:val="28"/>
        </w:rPr>
        <w:t>обеспечение  реализации 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95261A" w:rsidRPr="00D84DAD" w:rsidRDefault="0095261A" w:rsidP="00BC0735">
      <w:pPr>
        <w:pStyle w:val="normacttext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4DAD">
        <w:rPr>
          <w:rFonts w:ascii="Times New Roman" w:hAnsi="Times New Roman" w:cs="Times New Roman"/>
          <w:color w:val="auto"/>
          <w:sz w:val="28"/>
          <w:szCs w:val="28"/>
        </w:rPr>
        <w:t xml:space="preserve">создание  безопасных условий  обучения, воспитания обучающихся, присмотра </w:t>
      </w:r>
      <w:proofErr w:type="gramStart"/>
      <w:r w:rsidRPr="00D84DAD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gramEnd"/>
      <w:r w:rsidRPr="00D84D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D84DAD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D84DAD">
        <w:rPr>
          <w:rFonts w:ascii="Times New Roman" w:hAnsi="Times New Roman" w:cs="Times New Roman"/>
          <w:color w:val="auto"/>
          <w:sz w:val="28"/>
          <w:szCs w:val="28"/>
        </w:rPr>
        <w:t>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95261A" w:rsidRPr="00D84DAD" w:rsidRDefault="0095261A" w:rsidP="00BC0735">
      <w:pPr>
        <w:pStyle w:val="normacttext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4DAD">
        <w:rPr>
          <w:rFonts w:ascii="Times New Roman" w:hAnsi="Times New Roman" w:cs="Times New Roman"/>
          <w:color w:val="auto"/>
          <w:sz w:val="28"/>
          <w:szCs w:val="28"/>
        </w:rPr>
        <w:t xml:space="preserve">создание условий для занятия </w:t>
      </w:r>
      <w:proofErr w:type="gramStart"/>
      <w:r w:rsidRPr="00D84DAD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D84DAD">
        <w:rPr>
          <w:rFonts w:ascii="Times New Roman" w:hAnsi="Times New Roman" w:cs="Times New Roman"/>
          <w:color w:val="auto"/>
          <w:sz w:val="28"/>
          <w:szCs w:val="28"/>
        </w:rPr>
        <w:t xml:space="preserve"> физической культурой и спортом, формирование культуры здорового образа жизни;</w:t>
      </w:r>
    </w:p>
    <w:p w:rsidR="0095261A" w:rsidRPr="00D84DAD" w:rsidRDefault="0095261A" w:rsidP="00BC0735">
      <w:pPr>
        <w:pStyle w:val="normacttext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4DAD">
        <w:rPr>
          <w:rFonts w:ascii="Times New Roman" w:hAnsi="Times New Roman" w:cs="Times New Roman"/>
          <w:color w:val="auto"/>
          <w:sz w:val="28"/>
          <w:szCs w:val="28"/>
        </w:rPr>
        <w:t>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95261A" w:rsidRPr="00D84DAD" w:rsidRDefault="0095261A" w:rsidP="00BC07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совершенствование гражданско-патриотического и духовно-нравственного воспитания обучающихся на основе сохранения и развития культурно-исторического наследия, отечественных традиций;</w:t>
      </w:r>
    </w:p>
    <w:p w:rsidR="0095261A" w:rsidRPr="00D84DAD" w:rsidRDefault="0095261A" w:rsidP="00BC07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D84DAD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D84DAD">
        <w:rPr>
          <w:rFonts w:ascii="Times New Roman" w:hAnsi="Times New Roman" w:cs="Times New Roman"/>
          <w:sz w:val="28"/>
          <w:szCs w:val="28"/>
        </w:rPr>
        <w:t xml:space="preserve"> и  модульно-</w:t>
      </w:r>
      <w:proofErr w:type="spellStart"/>
      <w:r w:rsidRPr="00D84DAD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D84DAD">
        <w:rPr>
          <w:rFonts w:ascii="Times New Roman" w:hAnsi="Times New Roman" w:cs="Times New Roman"/>
          <w:sz w:val="28"/>
          <w:szCs w:val="28"/>
        </w:rPr>
        <w:t xml:space="preserve">  системы реализации ФГОС;</w:t>
      </w:r>
    </w:p>
    <w:p w:rsidR="0095261A" w:rsidRPr="00D84DAD" w:rsidRDefault="0095261A" w:rsidP="00BC0735">
      <w:pPr>
        <w:pStyle w:val="normacttext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4DAD"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материально-техническое обеспечение образовательной деятельности, оборудование помещений в соответствии с государственными и региональными 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профессиональными </w:t>
      </w:r>
      <w:r w:rsidRPr="00D84DAD">
        <w:rPr>
          <w:rFonts w:ascii="Times New Roman" w:hAnsi="Times New Roman" w:cs="Times New Roman"/>
          <w:color w:val="auto"/>
          <w:sz w:val="28"/>
          <w:szCs w:val="28"/>
        </w:rPr>
        <w:t>стандартами.</w:t>
      </w: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0" w:name="st28_3_3"/>
      <w:bookmarkStart w:id="11" w:name="st28_3_10"/>
      <w:bookmarkStart w:id="12" w:name="st28_3_18"/>
      <w:bookmarkStart w:id="13" w:name="st28_3_22"/>
      <w:bookmarkStart w:id="14" w:name="st28_5"/>
      <w:bookmarkStart w:id="15" w:name="st28_6"/>
      <w:bookmarkStart w:id="16" w:name="st28_7"/>
      <w:bookmarkEnd w:id="10"/>
      <w:bookmarkEnd w:id="11"/>
      <w:bookmarkEnd w:id="12"/>
      <w:bookmarkEnd w:id="13"/>
      <w:bookmarkEnd w:id="14"/>
      <w:bookmarkEnd w:id="15"/>
      <w:bookmarkEnd w:id="16"/>
      <w:r w:rsidRPr="00D84D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Финансовое обеспечение программы</w:t>
      </w:r>
    </w:p>
    <w:p w:rsidR="0095261A" w:rsidRPr="00D84DAD" w:rsidRDefault="0095261A" w:rsidP="00BC0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Выполнение программы обеспечивается за счет различных источников финансирования: областной  бюджет и дополнительные привлеченные средства (доходы от внебюджетной деятельности; добровольные пожертвования).</w:t>
      </w: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4D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Принципы реализации программы</w:t>
      </w:r>
    </w:p>
    <w:p w:rsidR="0095261A" w:rsidRPr="00D84DAD" w:rsidRDefault="0095261A" w:rsidP="00BC0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Реализация программы строится на следующих принципах:</w:t>
      </w:r>
    </w:p>
    <w:p w:rsidR="0095261A" w:rsidRPr="00D84DAD" w:rsidRDefault="0095261A" w:rsidP="00BC0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- программно-целевого подхода, который предполагает единую систему планирования и своевременное внесение коррективов  в планы;</w:t>
      </w:r>
    </w:p>
    <w:p w:rsidR="0095261A" w:rsidRPr="00D84DAD" w:rsidRDefault="0095261A" w:rsidP="00BC0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- информационной компетентности участников образовательного процесса.</w:t>
      </w:r>
    </w:p>
    <w:p w:rsidR="0095261A" w:rsidRPr="00D84DAD" w:rsidRDefault="0095261A" w:rsidP="00BC0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lastRenderedPageBreak/>
        <w:t>- включения в решение задач программы развития всех объектов и субъектов образовательного процесса.</w:t>
      </w:r>
    </w:p>
    <w:p w:rsidR="0095261A" w:rsidRPr="00D84DAD" w:rsidRDefault="0095261A" w:rsidP="00BC0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- вариативности, т.е. осуществление различных вариантов действий по реализации задач развития колледжа.</w:t>
      </w: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4D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Управление программой</w:t>
      </w: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Административное управление осуществляют директор и его заместители. Основной функцией директора колледжа  является координация усилий всех участников образовательного процесса через методический Совет, педагогиче</w:t>
      </w:r>
      <w:r w:rsidRPr="00D84DAD">
        <w:rPr>
          <w:rFonts w:ascii="Times New Roman" w:hAnsi="Times New Roman" w:cs="Times New Roman"/>
          <w:sz w:val="28"/>
          <w:szCs w:val="28"/>
        </w:rPr>
        <w:softHyphen/>
        <w:t>ский Совет, Совет трудового коллектива.</w:t>
      </w:r>
    </w:p>
    <w:p w:rsidR="0095261A" w:rsidRPr="00D84DAD" w:rsidRDefault="0095261A" w:rsidP="00BC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Заместители директора, реализуют оперативное управление образовательным и административно-хозяйственным процессом и осуществляют мотивационно-целевую, информационно-аналитическую, пла</w:t>
      </w:r>
      <w:r w:rsidRPr="00D84DAD">
        <w:rPr>
          <w:rFonts w:ascii="Times New Roman" w:hAnsi="Times New Roman" w:cs="Times New Roman"/>
          <w:sz w:val="28"/>
          <w:szCs w:val="28"/>
        </w:rPr>
        <w:softHyphen/>
        <w:t>ново-прогностическую, организационно-исполнительскую, контрольно-регу</w:t>
      </w:r>
      <w:r w:rsidRPr="00D84DAD">
        <w:rPr>
          <w:rFonts w:ascii="Times New Roman" w:hAnsi="Times New Roman" w:cs="Times New Roman"/>
          <w:sz w:val="28"/>
          <w:szCs w:val="28"/>
        </w:rPr>
        <w:softHyphen/>
        <w:t>лировочную и  оценочно-результативную функции.</w:t>
      </w:r>
    </w:p>
    <w:p w:rsidR="0095261A" w:rsidRPr="00D84DAD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95261A" w:rsidRPr="00D84DAD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5.</w:t>
      </w:r>
      <w:r w:rsidRPr="00D84DAD">
        <w:rPr>
          <w:rFonts w:ascii="Times New Roman" w:hAnsi="Times New Roman" w:cs="Times New Roman"/>
          <w:b/>
          <w:bCs/>
          <w:spacing w:val="-11"/>
          <w:sz w:val="28"/>
          <w:szCs w:val="28"/>
        </w:rPr>
        <w:t>ЭТАПЫ РЕАЛИЗАЦИИ ПРОГРАММЫ РАЗВИТИЯ</w:t>
      </w:r>
    </w:p>
    <w:p w:rsidR="0095261A" w:rsidRPr="00D84DAD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3"/>
        <w:gridCol w:w="5776"/>
      </w:tblGrid>
      <w:tr w:rsidR="0095261A" w:rsidRPr="00D84DAD">
        <w:tc>
          <w:tcPr>
            <w:tcW w:w="3794" w:type="dxa"/>
          </w:tcPr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5777" w:type="dxa"/>
          </w:tcPr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261A" w:rsidRPr="00D84DAD">
        <w:tc>
          <w:tcPr>
            <w:tcW w:w="3794" w:type="dxa"/>
          </w:tcPr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1 этап:</w:t>
            </w:r>
          </w:p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подготовительный</w:t>
            </w:r>
            <w:r w:rsidRPr="00D8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февраль - март 2018 года </w:t>
            </w:r>
          </w:p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77" w:type="dxa"/>
          </w:tcPr>
          <w:p w:rsidR="0095261A" w:rsidRPr="00D84DAD" w:rsidRDefault="0095261A" w:rsidP="00BC0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Аналитический аспект</w:t>
            </w:r>
          </w:p>
          <w:p w:rsidR="0095261A" w:rsidRPr="00D84DAD" w:rsidRDefault="0095261A" w:rsidP="00BC0735">
            <w:pPr>
              <w:pStyle w:val="a3"/>
              <w:jc w:val="both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Анализ: социокультурной ситуации </w:t>
            </w:r>
            <w:r w:rsidRPr="00D84DA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города Иваново и Ивановского района, запросов работодателей, 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уровня контингента обучающихся, уровня квалификации инженерно-</w:t>
            </w:r>
            <w:r w:rsidRPr="00D84DA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педагогических кадров, состояния материально-технической  базы колледжа.</w:t>
            </w:r>
          </w:p>
          <w:p w:rsidR="0095261A" w:rsidRPr="00D84DAD" w:rsidRDefault="0095261A" w:rsidP="00BC0735">
            <w:pPr>
              <w:pStyle w:val="a3"/>
              <w:jc w:val="both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Диагностический аспек</w:t>
            </w:r>
            <w:proofErr w:type="gramStart"/>
            <w:r w:rsidRPr="00D84DAD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т</w:t>
            </w:r>
            <w:r w:rsidRPr="00D84DA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proofErr w:type="gramEnd"/>
            <w:r w:rsidRPr="00D84DA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выявление особенностей деятельности ОГБПОУ 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ИКПП, условий эффективного взаимодействия и </w:t>
            </w:r>
            <w:r w:rsidRPr="00D84DA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организационных механизмов управления колледжем.</w:t>
            </w:r>
          </w:p>
          <w:p w:rsidR="0095261A" w:rsidRPr="00D84DAD" w:rsidRDefault="0095261A" w:rsidP="00BC0735">
            <w:pPr>
              <w:pStyle w:val="a3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Прогностический</w:t>
            </w:r>
            <w:r w:rsidRPr="00D84DA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4DAD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аспект </w:t>
            </w:r>
            <w:r w:rsidRPr="00D84DA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определение целей и задач развития, 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направлений, содержания деятельности на каждом этапе, тактических задач.</w:t>
            </w:r>
          </w:p>
          <w:p w:rsidR="0095261A" w:rsidRPr="00D84DAD" w:rsidRDefault="0095261A" w:rsidP="00BC0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Стимулирующее-мотивационный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аспек</w:t>
            </w:r>
            <w:proofErr w:type="gramStart"/>
            <w:r w:rsidRPr="00D8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т-</w:t>
            </w:r>
            <w:proofErr w:type="gramEnd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педагогическим коллективом по разъяснению задач предстоящей работы с целью обеспечения положительной мотивации, понимания и принятия задач.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261A" w:rsidRPr="00D84DAD">
        <w:tc>
          <w:tcPr>
            <w:tcW w:w="3794" w:type="dxa"/>
          </w:tcPr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2 этап:</w:t>
            </w:r>
          </w:p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проектировочный</w:t>
            </w:r>
          </w:p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апрель  2018- август 2018года</w:t>
            </w:r>
          </w:p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</w:tc>
        <w:tc>
          <w:tcPr>
            <w:tcW w:w="5777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 xml:space="preserve">Проектировочный  аспект 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предполагает разработку и внедрение:</w:t>
            </w:r>
          </w:p>
          <w:p w:rsidR="0095261A" w:rsidRPr="00D84DAD" w:rsidRDefault="0095261A" w:rsidP="00BC07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структуры управления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5261A" w:rsidRPr="00D84DAD" w:rsidRDefault="0095261A" w:rsidP="00BC07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должностных и функциональных 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административного и инженерно-педагогического персонала;</w:t>
            </w:r>
          </w:p>
          <w:p w:rsidR="0095261A" w:rsidRPr="00D84DAD" w:rsidRDefault="0095261A" w:rsidP="00BC07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разработку  нормативно-правовых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br/>
              <w:t>актов;</w:t>
            </w:r>
          </w:p>
          <w:p w:rsidR="0095261A" w:rsidRPr="00D84DAD" w:rsidRDefault="0095261A" w:rsidP="00BC07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структуры методической службы,</w:t>
            </w:r>
          </w:p>
          <w:p w:rsidR="0095261A" w:rsidRPr="00D84DAD" w:rsidRDefault="0095261A" w:rsidP="00BC07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создание проблемных,    временных</w:t>
            </w:r>
            <w:proofErr w:type="gramStart"/>
            <w:r w:rsidRPr="00D84DA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,</w:t>
            </w:r>
            <w:proofErr w:type="gramEnd"/>
            <w:r w:rsidRPr="00D84DA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творческих    группы    по 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внедрению в   образовательный процесс развивающих технологий воспитания и обучения;</w:t>
            </w:r>
          </w:p>
          <w:p w:rsidR="0095261A" w:rsidRPr="00D84DAD" w:rsidRDefault="0095261A" w:rsidP="00BC07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доработка программ на основе ФГОС; </w:t>
            </w:r>
          </w:p>
          <w:p w:rsidR="0095261A" w:rsidRPr="00D84DAD" w:rsidRDefault="0095261A" w:rsidP="00BC07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разработка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мониторинга, </w:t>
            </w:r>
            <w:proofErr w:type="spellStart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критериальной</w:t>
            </w:r>
            <w:proofErr w:type="spellEnd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4DA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диагностической базы, фондов оценочных средств;</w:t>
            </w:r>
          </w:p>
          <w:p w:rsidR="0095261A" w:rsidRPr="00D84DAD" w:rsidRDefault="0095261A" w:rsidP="00BC07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 стимулирующее-мотивационное сопровождение  деятельности педагогических работников.</w:t>
            </w:r>
          </w:p>
        </w:tc>
      </w:tr>
      <w:tr w:rsidR="0095261A" w:rsidRPr="00D84DAD">
        <w:tc>
          <w:tcPr>
            <w:tcW w:w="3794" w:type="dxa"/>
          </w:tcPr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lastRenderedPageBreak/>
              <w:t xml:space="preserve">3 этап </w:t>
            </w:r>
          </w:p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  <w:proofErr w:type="spellStart"/>
            <w:r w:rsidRPr="00D84DAD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Процессульно</w:t>
            </w:r>
            <w:proofErr w:type="spellEnd"/>
            <w:r w:rsidRPr="00D84DAD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-внедренческий</w:t>
            </w:r>
          </w:p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Сентябрь 2018 – ноябрь 2024</w:t>
            </w:r>
          </w:p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</w:tc>
        <w:tc>
          <w:tcPr>
            <w:tcW w:w="5777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Процессуально-внедренческий аспект:</w:t>
            </w:r>
          </w:p>
          <w:p w:rsidR="0095261A" w:rsidRPr="00D84DAD" w:rsidRDefault="0095261A" w:rsidP="00BC0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предполагает апробацию и корректировку разработанных материалов,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4DA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доработку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4D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недостающих.</w:t>
            </w:r>
          </w:p>
          <w:p w:rsidR="0095261A" w:rsidRPr="00D84DAD" w:rsidRDefault="0095261A" w:rsidP="00BC0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Организационно-управленческое,</w:t>
            </w:r>
          </w:p>
          <w:p w:rsidR="0095261A" w:rsidRPr="00D84DAD" w:rsidRDefault="0095261A" w:rsidP="00BC0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стимулирующее-мотивационное и научно-методическое сопровождение 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внедрения программы развития.</w:t>
            </w:r>
          </w:p>
          <w:p w:rsidR="0095261A" w:rsidRPr="00D84DAD" w:rsidRDefault="0095261A" w:rsidP="00BC0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61A" w:rsidRPr="00D84DAD">
        <w:tc>
          <w:tcPr>
            <w:tcW w:w="3794" w:type="dxa"/>
          </w:tcPr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4 этап</w:t>
            </w:r>
          </w:p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Заключительный:</w:t>
            </w:r>
          </w:p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декабрь 2024</w:t>
            </w:r>
          </w:p>
        </w:tc>
        <w:tc>
          <w:tcPr>
            <w:tcW w:w="5777" w:type="dxa"/>
          </w:tcPr>
          <w:p w:rsidR="0095261A" w:rsidRPr="00D84DAD" w:rsidRDefault="0095261A" w:rsidP="00BC073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Диагностический аспект:</w:t>
            </w:r>
          </w:p>
          <w:p w:rsidR="0095261A" w:rsidRPr="00D84DAD" w:rsidRDefault="0095261A" w:rsidP="00BC073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предполагает анализ, обобщение и систематизацию материалов, полученных в ходе эксперимента. Выбор, обоснование окончательного варианта модели управления колледжем. Описание </w:t>
            </w:r>
            <w:r w:rsidRPr="00D84D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деятельности колледжа  и оценка ее эффективности. </w:t>
            </w:r>
          </w:p>
          <w:p w:rsidR="0095261A" w:rsidRPr="00D84DAD" w:rsidRDefault="0095261A" w:rsidP="00BC0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Анализ деятельности колледжа по</w:t>
            </w:r>
            <w:r w:rsidRPr="00D84DA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всем направлениям деятельности.</w:t>
            </w:r>
          </w:p>
          <w:p w:rsidR="0095261A" w:rsidRPr="00D84DAD" w:rsidRDefault="0095261A" w:rsidP="00BC073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61A" w:rsidRPr="00D84DAD" w:rsidRDefault="0095261A" w:rsidP="00BC0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61A" w:rsidRPr="00D84DAD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Pr="00D84DAD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Pr="00D84DAD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Pr="00D84DAD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Pr="00D84DAD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Pr="00D84DAD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Pr="00D84DAD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Pr="00D84DAD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95261A" w:rsidRPr="00D84DAD" w:rsidSect="00325E9B">
          <w:footerReference w:type="default" r:id="rId8"/>
          <w:pgSz w:w="11906" w:h="16838"/>
          <w:pgMar w:top="1079" w:right="850" w:bottom="0" w:left="1701" w:header="708" w:footer="708" w:gutter="0"/>
          <w:cols w:space="708"/>
          <w:docGrid w:linePitch="360"/>
        </w:sectPr>
      </w:pPr>
    </w:p>
    <w:p w:rsidR="0095261A" w:rsidRPr="00D84DAD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6.</w:t>
      </w:r>
      <w:r w:rsidRPr="00D84DAD">
        <w:rPr>
          <w:rFonts w:ascii="Times New Roman" w:hAnsi="Times New Roman" w:cs="Times New Roman"/>
          <w:b/>
          <w:bCs/>
          <w:sz w:val="28"/>
          <w:szCs w:val="28"/>
        </w:rPr>
        <w:t>РЕАЛИЗАЦИОННЫЕ МЕРЫ ПО ВЫПОЛНЕНИЮ  ПРОГРАММЫ РАЗВИТИЯ</w:t>
      </w:r>
    </w:p>
    <w:p w:rsidR="0095261A" w:rsidRPr="00D84DAD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0"/>
        <w:gridCol w:w="3520"/>
        <w:gridCol w:w="3740"/>
        <w:gridCol w:w="2420"/>
        <w:gridCol w:w="2310"/>
        <w:gridCol w:w="87"/>
      </w:tblGrid>
      <w:tr w:rsidR="0095261A" w:rsidRPr="00D84DAD">
        <w:trPr>
          <w:trHeight w:val="415"/>
        </w:trPr>
        <w:tc>
          <w:tcPr>
            <w:tcW w:w="3190" w:type="dxa"/>
          </w:tcPr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 деятельности, тактическая цель</w:t>
            </w:r>
          </w:p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0" w:type="dxa"/>
          </w:tcPr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развития</w:t>
            </w:r>
          </w:p>
        </w:tc>
        <w:tc>
          <w:tcPr>
            <w:tcW w:w="3740" w:type="dxa"/>
          </w:tcPr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420" w:type="dxa"/>
          </w:tcPr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95261A" w:rsidRPr="00D84DAD" w:rsidRDefault="0095261A" w:rsidP="00BC0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реализации</w:t>
            </w:r>
          </w:p>
        </w:tc>
        <w:tc>
          <w:tcPr>
            <w:tcW w:w="2397" w:type="dxa"/>
            <w:gridSpan w:val="2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5261A" w:rsidRPr="00D84DAD">
        <w:trPr>
          <w:trHeight w:val="1930"/>
        </w:trPr>
        <w:tc>
          <w:tcPr>
            <w:tcW w:w="319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1.Оптимизация штатного расписания </w:t>
            </w:r>
          </w:p>
        </w:tc>
        <w:tc>
          <w:tcPr>
            <w:tcW w:w="352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1.Обеспечение выполнения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политики и целевого бюджетного финансирования</w:t>
            </w:r>
          </w:p>
        </w:tc>
        <w:tc>
          <w:tcPr>
            <w:tcW w:w="374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Оптимизация штатного расписания</w:t>
            </w:r>
          </w:p>
        </w:tc>
        <w:tc>
          <w:tcPr>
            <w:tcW w:w="242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на 01.09.2018 г.</w:t>
            </w:r>
          </w:p>
        </w:tc>
        <w:tc>
          <w:tcPr>
            <w:tcW w:w="2397" w:type="dxa"/>
            <w:gridSpan w:val="2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Директор,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</w:tr>
      <w:tr w:rsidR="0095261A" w:rsidRPr="00D84DAD">
        <w:trPr>
          <w:trHeight w:val="1054"/>
        </w:trPr>
        <w:tc>
          <w:tcPr>
            <w:tcW w:w="319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Апробация и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корректировка разработанных материалов,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доработка</w:t>
            </w:r>
            <w:r w:rsidRPr="00D84DA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4D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недостающих.</w:t>
            </w:r>
          </w:p>
        </w:tc>
        <w:tc>
          <w:tcPr>
            <w:tcW w:w="242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Июль 2018 г.-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Ноябрь 2019 г.</w:t>
            </w:r>
          </w:p>
        </w:tc>
        <w:tc>
          <w:tcPr>
            <w:tcW w:w="2397" w:type="dxa"/>
            <w:gridSpan w:val="2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61A" w:rsidRPr="00D84DAD">
        <w:trPr>
          <w:gridAfter w:val="1"/>
          <w:wAfter w:w="87" w:type="dxa"/>
          <w:trHeight w:val="2517"/>
        </w:trPr>
        <w:tc>
          <w:tcPr>
            <w:tcW w:w="3190" w:type="dxa"/>
            <w:vMerge w:val="restart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2.Нормативное правовое обеспечение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1.Приведение в соответствие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с действующим законодательством   положения «Об оплате труда»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2.Внесение изменений  в систему материального стимулирования педагогических кадров и  сотрудников колледжа.</w:t>
            </w:r>
          </w:p>
        </w:tc>
        <w:tc>
          <w:tcPr>
            <w:tcW w:w="374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положение «Об оплате труда» и </w:t>
            </w:r>
            <w:proofErr w:type="spellStart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критериальную</w:t>
            </w:r>
            <w:proofErr w:type="spellEnd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  базу выплат стимулирующего характера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31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Директор;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главный бухгалтер,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директора;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профкома.</w:t>
            </w:r>
          </w:p>
        </w:tc>
      </w:tr>
      <w:tr w:rsidR="0095261A" w:rsidRPr="00D84DAD">
        <w:trPr>
          <w:gridAfter w:val="1"/>
          <w:wAfter w:w="87" w:type="dxa"/>
          <w:trHeight w:val="971"/>
        </w:trPr>
        <w:tc>
          <w:tcPr>
            <w:tcW w:w="3190" w:type="dxa"/>
            <w:vMerge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0" w:type="dxa"/>
            <w:vMerge w:val="restart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3.Создание нормативно-</w:t>
            </w:r>
          </w:p>
          <w:p w:rsidR="0095261A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правовой базы  в соответствии  с 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29.12.2012г.  №273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 «Об образовании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» и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 по профессиям</w:t>
            </w:r>
          </w:p>
          <w:p w:rsidR="0095261A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43.01.09.Повар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ондитер, 19.01.04.Пекарь, специальностям </w:t>
            </w:r>
          </w:p>
          <w:p w:rsidR="0095261A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19.02.03. Технология хлеба, кондитерских макаронных изделий,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19.02.07. Технология молока и молочных продуктов.</w:t>
            </w:r>
          </w:p>
        </w:tc>
        <w:tc>
          <w:tcPr>
            <w:tcW w:w="374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Разработка локальных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регламентирующих образовательный процесс 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 1-этап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март – август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Merge w:val="restart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61A" w:rsidRPr="00D84DAD">
        <w:trPr>
          <w:gridAfter w:val="1"/>
          <w:wAfter w:w="87" w:type="dxa"/>
          <w:trHeight w:val="1418"/>
        </w:trPr>
        <w:tc>
          <w:tcPr>
            <w:tcW w:w="3190" w:type="dxa"/>
            <w:vMerge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0" w:type="dxa"/>
            <w:vMerge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Апробация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корректировка разработанных материалов,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4DA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доработка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4D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недостающих.</w:t>
            </w:r>
          </w:p>
        </w:tc>
        <w:tc>
          <w:tcPr>
            <w:tcW w:w="242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сентябрь 2018 г.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ноябрь-2024г.</w:t>
            </w:r>
          </w:p>
        </w:tc>
        <w:tc>
          <w:tcPr>
            <w:tcW w:w="2310" w:type="dxa"/>
            <w:vMerge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61A" w:rsidRPr="00D84DAD">
        <w:trPr>
          <w:gridAfter w:val="1"/>
          <w:wAfter w:w="87" w:type="dxa"/>
          <w:trHeight w:val="902"/>
        </w:trPr>
        <w:tc>
          <w:tcPr>
            <w:tcW w:w="3190" w:type="dxa"/>
            <w:vMerge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0" w:type="dxa"/>
            <w:vMerge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Разработка и закрепление правого статуса попечительского Совета, родительского Комитета</w:t>
            </w:r>
          </w:p>
        </w:tc>
        <w:tc>
          <w:tcPr>
            <w:tcW w:w="242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Июнь-сентябрь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31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  <w:proofErr w:type="spellEnd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Попечители</w:t>
            </w:r>
          </w:p>
        </w:tc>
      </w:tr>
      <w:tr w:rsidR="0095261A" w:rsidRPr="00D84DAD">
        <w:trPr>
          <w:gridAfter w:val="1"/>
          <w:wAfter w:w="87" w:type="dxa"/>
          <w:trHeight w:val="1417"/>
        </w:trPr>
        <w:tc>
          <w:tcPr>
            <w:tcW w:w="3190" w:type="dxa"/>
            <w:vMerge w:val="restart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3.Разработка системы  менеджмента качества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1.Создание организационной структуры, методик, процессов и ресурсов, необходимых для общего руководства качеством. </w:t>
            </w:r>
          </w:p>
        </w:tc>
        <w:tc>
          <w:tcPr>
            <w:tcW w:w="374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Разработка политики в области качества, в которой сформулированы ее цели и задачи, а также принципы их достижения;</w:t>
            </w:r>
          </w:p>
        </w:tc>
        <w:tc>
          <w:tcPr>
            <w:tcW w:w="242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Март  - май 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61A" w:rsidRPr="00D84DAD">
        <w:trPr>
          <w:gridAfter w:val="1"/>
          <w:wAfter w:w="87" w:type="dxa"/>
          <w:trHeight w:val="1968"/>
        </w:trPr>
        <w:tc>
          <w:tcPr>
            <w:tcW w:w="3190" w:type="dxa"/>
            <w:vMerge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2.Определение  условий эффективного взаимодействия структурных подразделений  колледжа, построение  оптимальной 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модели управления. </w:t>
            </w:r>
          </w:p>
        </w:tc>
        <w:tc>
          <w:tcPr>
            <w:tcW w:w="374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модели управления  деятельностью колледжа - системы взаимосвязанных и взаимодополняющих процессов;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Апробация и корректировка разработанных материалов, доработка недостающих.</w:t>
            </w:r>
          </w:p>
        </w:tc>
        <w:tc>
          <w:tcPr>
            <w:tcW w:w="242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декабрь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61A" w:rsidRPr="00D84DAD">
        <w:trPr>
          <w:gridAfter w:val="1"/>
          <w:wAfter w:w="87" w:type="dxa"/>
          <w:trHeight w:val="2105"/>
        </w:trPr>
        <w:tc>
          <w:tcPr>
            <w:tcW w:w="3190" w:type="dxa"/>
            <w:vMerge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3.Выработать   систему  единых требований к работе педагогического коллектива  в режиме развития и разработки  пакета  организационно-правовых   и нормативных документов.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Разработка должностных и функциональных обязанностей административного и педагогического коллектива и сотрудников колледжа.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Нормативную основу системы менеджмента качества (СМК)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реализации СМК </w:t>
            </w:r>
          </w:p>
        </w:tc>
        <w:tc>
          <w:tcPr>
            <w:tcW w:w="242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Апрель  - август 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Декабрь 2018 г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- июнь 2019 г.</w:t>
            </w:r>
          </w:p>
        </w:tc>
        <w:tc>
          <w:tcPr>
            <w:tcW w:w="231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Директор;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директора;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61A" w:rsidRPr="00D84DAD">
        <w:trPr>
          <w:gridAfter w:val="1"/>
          <w:wAfter w:w="87" w:type="dxa"/>
          <w:trHeight w:val="1351"/>
        </w:trPr>
        <w:tc>
          <w:tcPr>
            <w:tcW w:w="319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4.Сохранение и развитие кадрового потенциала 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непрерывного повышения уровня профессиональной компетентности педагогических кадров</w:t>
            </w:r>
          </w:p>
        </w:tc>
        <w:tc>
          <w:tcPr>
            <w:tcW w:w="374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систематической профессиональной подготовки кадров через курсовую систему повышения квалификации </w:t>
            </w:r>
          </w:p>
        </w:tc>
        <w:tc>
          <w:tcPr>
            <w:tcW w:w="242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310" w:type="dxa"/>
            <w:vMerge w:val="restart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директора;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61A" w:rsidRPr="00D84DAD">
        <w:trPr>
          <w:gridAfter w:val="1"/>
          <w:wAfter w:w="87" w:type="dxa"/>
          <w:trHeight w:val="1006"/>
        </w:trPr>
        <w:tc>
          <w:tcPr>
            <w:tcW w:w="319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Стажировка инженерно-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педагогических сотрудников колледжа  на  базе  промышленных предприятий города.</w:t>
            </w:r>
          </w:p>
        </w:tc>
        <w:tc>
          <w:tcPr>
            <w:tcW w:w="242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2310" w:type="dxa"/>
            <w:vMerge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61A" w:rsidRPr="00D84DAD">
        <w:trPr>
          <w:gridAfter w:val="1"/>
          <w:wAfter w:w="87" w:type="dxa"/>
          <w:trHeight w:val="1351"/>
        </w:trPr>
        <w:tc>
          <w:tcPr>
            <w:tcW w:w="319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Формирование и организация работы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творческих групп по проблемному принципу</w:t>
            </w:r>
          </w:p>
        </w:tc>
        <w:tc>
          <w:tcPr>
            <w:tcW w:w="242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июнь - август 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Merge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61A" w:rsidRPr="00D84DAD">
        <w:trPr>
          <w:gridAfter w:val="1"/>
          <w:wAfter w:w="87" w:type="dxa"/>
          <w:trHeight w:val="1351"/>
        </w:trPr>
        <w:tc>
          <w:tcPr>
            <w:tcW w:w="319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Разработка индикаторов и показателей  оптимальной работы методической службы.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Апробация и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разработанных материалов </w:t>
            </w:r>
          </w:p>
        </w:tc>
        <w:tc>
          <w:tcPr>
            <w:tcW w:w="242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2018-2019 </w:t>
            </w:r>
            <w:proofErr w:type="spellStart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Merge/>
          </w:tcPr>
          <w:p w:rsidR="0095261A" w:rsidRPr="00D84DAD" w:rsidRDefault="0095261A" w:rsidP="00BC0735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61A" w:rsidRPr="00D84DAD">
        <w:trPr>
          <w:gridAfter w:val="1"/>
          <w:wAfter w:w="87" w:type="dxa"/>
          <w:trHeight w:val="1389"/>
        </w:trPr>
        <w:tc>
          <w:tcPr>
            <w:tcW w:w="3190" w:type="dxa"/>
            <w:vMerge w:val="restart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5.Развитие социального партнерства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Создание службы маркетинга</w:t>
            </w:r>
          </w:p>
        </w:tc>
        <w:tc>
          <w:tcPr>
            <w:tcW w:w="374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Развитие и продвижение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услуг, трудоустройство  выпускников</w:t>
            </w:r>
          </w:p>
        </w:tc>
        <w:tc>
          <w:tcPr>
            <w:tcW w:w="242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март 2018 г.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ноябрь-2024г</w:t>
            </w:r>
          </w:p>
        </w:tc>
        <w:tc>
          <w:tcPr>
            <w:tcW w:w="2310" w:type="dxa"/>
            <w:vMerge w:val="restart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директора по </w:t>
            </w:r>
            <w:proofErr w:type="gramStart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61A" w:rsidRPr="00D84DAD">
        <w:trPr>
          <w:gridAfter w:val="1"/>
          <w:wAfter w:w="87" w:type="dxa"/>
        </w:trPr>
        <w:tc>
          <w:tcPr>
            <w:tcW w:w="3190" w:type="dxa"/>
            <w:vMerge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организации практики </w:t>
            </w:r>
            <w:proofErr w:type="gramStart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социального партнерства, а также договоров  на проведение практики обучающихся;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трудоустройства выпускников;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Участие работодателей в промежуточной и  государственной итоговой аттестации выпускников.</w:t>
            </w:r>
          </w:p>
        </w:tc>
        <w:tc>
          <w:tcPr>
            <w:tcW w:w="242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март 2018 г.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ноябрь-2024г</w:t>
            </w:r>
          </w:p>
        </w:tc>
        <w:tc>
          <w:tcPr>
            <w:tcW w:w="2310" w:type="dxa"/>
            <w:vMerge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61A" w:rsidRPr="00D84DAD">
        <w:trPr>
          <w:gridAfter w:val="1"/>
          <w:wAfter w:w="87" w:type="dxa"/>
          <w:trHeight w:val="2867"/>
        </w:trPr>
        <w:tc>
          <w:tcPr>
            <w:tcW w:w="3190" w:type="dxa"/>
            <w:vMerge w:val="restart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6.Обновление содержания образовательного процесса 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Merge w:val="restart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Обновление  содержания рабочих программ  в соответствии с ФГОС и потребностями работодателей,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создание нового поколения учебно-методического обеспечения</w:t>
            </w:r>
          </w:p>
        </w:tc>
        <w:tc>
          <w:tcPr>
            <w:tcW w:w="374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Разработка новых программ  в соответствии с ФГОС;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Приведение содержания рабочих программ  в соответствие с потребностями работодателей.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методического обеспечения ФГОС</w:t>
            </w:r>
          </w:p>
        </w:tc>
        <w:tc>
          <w:tcPr>
            <w:tcW w:w="242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апрель-август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директора;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методических объединений, 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95261A" w:rsidRPr="00D84DAD">
        <w:trPr>
          <w:gridAfter w:val="1"/>
          <w:wAfter w:w="87" w:type="dxa"/>
          <w:trHeight w:val="1242"/>
        </w:trPr>
        <w:tc>
          <w:tcPr>
            <w:tcW w:w="3190" w:type="dxa"/>
            <w:vMerge/>
          </w:tcPr>
          <w:p w:rsidR="0095261A" w:rsidRPr="00D84DAD" w:rsidRDefault="0095261A" w:rsidP="00BC0735">
            <w:pPr>
              <w:pStyle w:val="a3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0" w:type="dxa"/>
            <w:vMerge/>
          </w:tcPr>
          <w:p w:rsidR="0095261A" w:rsidRPr="00D84DAD" w:rsidRDefault="0095261A" w:rsidP="00BC0735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Разработка матрицы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оценки общих и профессиональных компетенций</w:t>
            </w:r>
          </w:p>
        </w:tc>
        <w:tc>
          <w:tcPr>
            <w:tcW w:w="242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Обновление ежегодно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Merge w:val="restart"/>
          </w:tcPr>
          <w:p w:rsidR="0095261A" w:rsidRPr="00D84DAD" w:rsidRDefault="0095261A" w:rsidP="00BC0735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директора;</w:t>
            </w:r>
          </w:p>
          <w:p w:rsidR="0095261A" w:rsidRPr="00D84DAD" w:rsidRDefault="0095261A" w:rsidP="00BC0735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Руководители методических объединений, предметно-цикловых комиссий,</w:t>
            </w:r>
          </w:p>
          <w:p w:rsidR="0095261A" w:rsidRPr="00D84DAD" w:rsidRDefault="0095261A" w:rsidP="00BC0735">
            <w:pPr>
              <w:pStyle w:val="a3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95261A" w:rsidRPr="00D84DAD">
        <w:trPr>
          <w:gridAfter w:val="1"/>
          <w:wAfter w:w="87" w:type="dxa"/>
          <w:trHeight w:val="1272"/>
        </w:trPr>
        <w:tc>
          <w:tcPr>
            <w:tcW w:w="3190" w:type="dxa"/>
            <w:vMerge/>
          </w:tcPr>
          <w:p w:rsidR="0095261A" w:rsidRPr="00D84DAD" w:rsidRDefault="0095261A" w:rsidP="00BC0735">
            <w:pPr>
              <w:pStyle w:val="a3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0" w:type="dxa"/>
            <w:vMerge/>
          </w:tcPr>
          <w:p w:rsidR="0095261A" w:rsidRPr="00D84DAD" w:rsidRDefault="0095261A" w:rsidP="00BC0735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Внедрение информационных систем и технологий, телекоммуникационных систем в образовательный процесс.</w:t>
            </w:r>
          </w:p>
        </w:tc>
        <w:tc>
          <w:tcPr>
            <w:tcW w:w="242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Сентябрь 2018 -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ноябрь2024 года</w:t>
            </w:r>
          </w:p>
        </w:tc>
        <w:tc>
          <w:tcPr>
            <w:tcW w:w="2310" w:type="dxa"/>
            <w:vMerge/>
          </w:tcPr>
          <w:p w:rsidR="0095261A" w:rsidRPr="00D84DAD" w:rsidRDefault="0095261A" w:rsidP="00BC0735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61A" w:rsidRPr="00D84DAD">
        <w:trPr>
          <w:gridAfter w:val="1"/>
          <w:wAfter w:w="87" w:type="dxa"/>
          <w:trHeight w:val="491"/>
        </w:trPr>
        <w:tc>
          <w:tcPr>
            <w:tcW w:w="3190" w:type="dxa"/>
            <w:vMerge/>
          </w:tcPr>
          <w:p w:rsidR="0095261A" w:rsidRPr="00D84DAD" w:rsidRDefault="0095261A" w:rsidP="00BC0735">
            <w:pPr>
              <w:pStyle w:val="a3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0" w:type="dxa"/>
            <w:vMerge/>
          </w:tcPr>
          <w:p w:rsidR="0095261A" w:rsidRPr="00D84DAD" w:rsidRDefault="0095261A" w:rsidP="00BC0735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образовательного процесса</w:t>
            </w:r>
          </w:p>
        </w:tc>
        <w:tc>
          <w:tcPr>
            <w:tcW w:w="242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10" w:type="dxa"/>
            <w:vMerge/>
          </w:tcPr>
          <w:p w:rsidR="0095261A" w:rsidRPr="00D84DAD" w:rsidRDefault="0095261A" w:rsidP="00BC0735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61A" w:rsidRPr="00D84DAD">
        <w:trPr>
          <w:gridAfter w:val="1"/>
          <w:wAfter w:w="87" w:type="dxa"/>
          <w:trHeight w:val="942"/>
        </w:trPr>
        <w:tc>
          <w:tcPr>
            <w:tcW w:w="3190" w:type="dxa"/>
            <w:vMerge/>
          </w:tcPr>
          <w:p w:rsidR="0095261A" w:rsidRPr="00D84DAD" w:rsidRDefault="0095261A" w:rsidP="00BC0735">
            <w:pPr>
              <w:pStyle w:val="a3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0" w:type="dxa"/>
            <w:vMerge/>
          </w:tcPr>
          <w:p w:rsidR="0095261A" w:rsidRPr="00D84DAD" w:rsidRDefault="0095261A" w:rsidP="00BC0735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Апробация и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корректировка разработанных материалов.</w:t>
            </w:r>
          </w:p>
        </w:tc>
        <w:tc>
          <w:tcPr>
            <w:tcW w:w="242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сентябрь-июнь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Merge/>
          </w:tcPr>
          <w:p w:rsidR="0095261A" w:rsidRPr="00D84DAD" w:rsidRDefault="0095261A" w:rsidP="00BC0735">
            <w:pPr>
              <w:pStyle w:val="a3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61A" w:rsidRPr="00D84DAD">
        <w:trPr>
          <w:gridAfter w:val="1"/>
          <w:wAfter w:w="87" w:type="dxa"/>
          <w:trHeight w:val="2619"/>
        </w:trPr>
        <w:tc>
          <w:tcPr>
            <w:tcW w:w="3190" w:type="dxa"/>
            <w:vMerge w:val="restart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7.Экспериментальная и инновационная деятельность</w:t>
            </w:r>
          </w:p>
        </w:tc>
        <w:tc>
          <w:tcPr>
            <w:tcW w:w="3520" w:type="dxa"/>
            <w:vMerge w:val="restart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1.Совершенствование научно-экспериментальной, медико – педагогической и социально – </w:t>
            </w:r>
            <w:proofErr w:type="spellStart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правововой</w:t>
            </w:r>
            <w:proofErr w:type="spellEnd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образования 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экспериментальной  деятельности по профилактике социального неблагополучия среди детей сирот  и </w:t>
            </w:r>
            <w:proofErr w:type="gramStart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proofErr w:type="gramEnd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 оставшихся без попечения родителей.</w:t>
            </w:r>
          </w:p>
        </w:tc>
        <w:tc>
          <w:tcPr>
            <w:tcW w:w="242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proofErr w:type="gramStart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Корректировка ежегодно.</w:t>
            </w:r>
          </w:p>
        </w:tc>
        <w:tc>
          <w:tcPr>
            <w:tcW w:w="2310" w:type="dxa"/>
            <w:vMerge w:val="restart"/>
          </w:tcPr>
          <w:p w:rsidR="0095261A" w:rsidRPr="00D84DAD" w:rsidRDefault="0095261A" w:rsidP="00BC0735">
            <w:pPr>
              <w:pStyle w:val="a3"/>
              <w:ind w:left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95261A" w:rsidRPr="00D84DAD" w:rsidRDefault="0095261A" w:rsidP="00BC0735">
            <w:pPr>
              <w:pStyle w:val="a3"/>
              <w:ind w:left="520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директора,</w:t>
            </w:r>
          </w:p>
          <w:p w:rsidR="0095261A" w:rsidRPr="00D84DAD" w:rsidRDefault="0095261A" w:rsidP="00BC0735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261A" w:rsidRPr="00D84DAD" w:rsidRDefault="0095261A" w:rsidP="00BC073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261A" w:rsidRPr="00D84DAD" w:rsidRDefault="0095261A" w:rsidP="00BC073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</w:t>
            </w:r>
          </w:p>
          <w:p w:rsidR="0095261A" w:rsidRPr="00D84DAD" w:rsidRDefault="0095261A" w:rsidP="00BC0735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директора по УВР</w:t>
            </w:r>
          </w:p>
        </w:tc>
      </w:tr>
      <w:tr w:rsidR="0095261A" w:rsidRPr="00D84DAD">
        <w:trPr>
          <w:gridAfter w:val="1"/>
          <w:wAfter w:w="87" w:type="dxa"/>
          <w:trHeight w:val="1942"/>
        </w:trPr>
        <w:tc>
          <w:tcPr>
            <w:tcW w:w="3190" w:type="dxa"/>
            <w:vMerge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0" w:type="dxa"/>
            <w:vMerge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постоянно-действующего консультационного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пункта по медико-педагогическому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 и правовому  сопровождению дете</w:t>
            </w:r>
            <w:proofErr w:type="gramStart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 сирот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и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 оставшихся без попечения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Январь 2018 г.</w:t>
            </w:r>
          </w:p>
        </w:tc>
        <w:tc>
          <w:tcPr>
            <w:tcW w:w="2310" w:type="dxa"/>
            <w:vMerge/>
          </w:tcPr>
          <w:p w:rsidR="0095261A" w:rsidRPr="00D84DAD" w:rsidRDefault="0095261A" w:rsidP="00BC0735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61A" w:rsidRPr="00D84DAD">
        <w:trPr>
          <w:gridAfter w:val="1"/>
          <w:wAfter w:w="87" w:type="dxa"/>
          <w:trHeight w:val="2505"/>
        </w:trPr>
        <w:tc>
          <w:tcPr>
            <w:tcW w:w="3190" w:type="dxa"/>
            <w:vMerge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0" w:type="dxa"/>
            <w:vMerge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экспериментальной  деятельности по профилактике социального неблагополучия среди детей сирот, детей  и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 оставшихся без попечения 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родителей.</w:t>
            </w:r>
          </w:p>
        </w:tc>
        <w:tc>
          <w:tcPr>
            <w:tcW w:w="242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Январь 2018 г.-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ноябрь2024 г.</w:t>
            </w:r>
          </w:p>
        </w:tc>
        <w:tc>
          <w:tcPr>
            <w:tcW w:w="2310" w:type="dxa"/>
          </w:tcPr>
          <w:p w:rsidR="0095261A" w:rsidRPr="00D84DAD" w:rsidRDefault="0095261A" w:rsidP="00BC073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</w:t>
            </w:r>
          </w:p>
          <w:p w:rsidR="0095261A" w:rsidRPr="00D84DAD" w:rsidRDefault="0095261A" w:rsidP="00BC073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директора по УВР,</w:t>
            </w:r>
          </w:p>
          <w:p w:rsidR="0095261A" w:rsidRPr="00D84DAD" w:rsidRDefault="0095261A" w:rsidP="00BC0735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психолог,</w:t>
            </w:r>
          </w:p>
          <w:p w:rsidR="0095261A" w:rsidRPr="00D84DAD" w:rsidRDefault="0095261A" w:rsidP="00BC0735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5261A" w:rsidRPr="00D84DAD">
        <w:trPr>
          <w:gridAfter w:val="1"/>
          <w:wAfter w:w="87" w:type="dxa"/>
          <w:trHeight w:val="1123"/>
        </w:trPr>
        <w:tc>
          <w:tcPr>
            <w:tcW w:w="3190" w:type="dxa"/>
            <w:vMerge w:val="restart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8.Совершенствование воспитательной системы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5261A" w:rsidRPr="00D84DAD" w:rsidRDefault="0095261A" w:rsidP="00BC073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0" w:type="dxa"/>
            <w:vMerge w:val="restart"/>
          </w:tcPr>
          <w:p w:rsidR="0095261A" w:rsidRPr="00D84DAD" w:rsidRDefault="0095261A" w:rsidP="00BC0735">
            <w:pPr>
              <w:pStyle w:val="normacttext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1.Создание условий для охраны и укрепления здоровья обучающихся,   </w:t>
            </w: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формирование культуры здорового образа жизни;</w:t>
            </w:r>
          </w:p>
          <w:p w:rsidR="0095261A" w:rsidRPr="00D84DAD" w:rsidRDefault="0095261A" w:rsidP="00BC0735">
            <w:pPr>
              <w:pStyle w:val="normacttext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normacttext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95261A" w:rsidRPr="00D84DAD" w:rsidRDefault="0095261A" w:rsidP="00BC073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</w:t>
            </w:r>
          </w:p>
          <w:p w:rsidR="0095261A" w:rsidRPr="00D84DAD" w:rsidRDefault="0095261A" w:rsidP="00BC073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состояния здоровья обучающихся 1-4 курсов</w:t>
            </w:r>
          </w:p>
        </w:tc>
        <w:tc>
          <w:tcPr>
            <w:tcW w:w="242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10" w:type="dxa"/>
            <w:vMerge w:val="restart"/>
          </w:tcPr>
          <w:p w:rsidR="0095261A" w:rsidRPr="00D84DAD" w:rsidRDefault="0095261A" w:rsidP="00BC073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директора по УВР,</w:t>
            </w:r>
          </w:p>
          <w:p w:rsidR="0095261A" w:rsidRPr="00D84DAD" w:rsidRDefault="0095261A" w:rsidP="00BC073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95261A" w:rsidRPr="00D84DAD">
        <w:trPr>
          <w:gridAfter w:val="1"/>
          <w:wAfter w:w="87" w:type="dxa"/>
          <w:trHeight w:val="1123"/>
        </w:trPr>
        <w:tc>
          <w:tcPr>
            <w:tcW w:w="3190" w:type="dxa"/>
            <w:vMerge/>
            <w:tcBorders>
              <w:top w:val="nil"/>
            </w:tcBorders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0" w:type="dxa"/>
            <w:vMerge/>
            <w:tcBorders>
              <w:top w:val="nil"/>
            </w:tcBorders>
          </w:tcPr>
          <w:p w:rsidR="0095261A" w:rsidRPr="00D84DAD" w:rsidRDefault="0095261A" w:rsidP="00BC0735">
            <w:pPr>
              <w:pStyle w:val="normacttext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40" w:type="dxa"/>
          </w:tcPr>
          <w:p w:rsidR="0095261A" w:rsidRPr="00D84DAD" w:rsidRDefault="0095261A" w:rsidP="00BC073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медосмотров контингента обучающихся</w:t>
            </w:r>
          </w:p>
        </w:tc>
        <w:tc>
          <w:tcPr>
            <w:tcW w:w="242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10" w:type="dxa"/>
            <w:vMerge/>
            <w:tcBorders>
              <w:top w:val="nil"/>
            </w:tcBorders>
          </w:tcPr>
          <w:p w:rsidR="0095261A" w:rsidRPr="00D84DAD" w:rsidRDefault="0095261A" w:rsidP="00BC073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61A" w:rsidRPr="00D84DAD">
        <w:trPr>
          <w:gridAfter w:val="1"/>
          <w:wAfter w:w="87" w:type="dxa"/>
          <w:trHeight w:val="1123"/>
        </w:trPr>
        <w:tc>
          <w:tcPr>
            <w:tcW w:w="3190" w:type="dxa"/>
            <w:vMerge/>
            <w:tcBorders>
              <w:top w:val="nil"/>
            </w:tcBorders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0" w:type="dxa"/>
            <w:vMerge/>
            <w:tcBorders>
              <w:top w:val="nil"/>
            </w:tcBorders>
          </w:tcPr>
          <w:p w:rsidR="0095261A" w:rsidRPr="00D84DAD" w:rsidRDefault="0095261A" w:rsidP="00BC0735">
            <w:pPr>
              <w:pStyle w:val="normacttext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40" w:type="dxa"/>
          </w:tcPr>
          <w:p w:rsidR="0095261A" w:rsidRPr="00D84DAD" w:rsidRDefault="0095261A" w:rsidP="00BC073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диспансеризации  обучающихся из числа детей сирот и </w:t>
            </w:r>
            <w:proofErr w:type="gramStart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proofErr w:type="gramEnd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 оставшихся без попечения родителей</w:t>
            </w:r>
          </w:p>
        </w:tc>
        <w:tc>
          <w:tcPr>
            <w:tcW w:w="242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10" w:type="dxa"/>
            <w:vMerge/>
            <w:tcBorders>
              <w:top w:val="nil"/>
            </w:tcBorders>
          </w:tcPr>
          <w:p w:rsidR="0095261A" w:rsidRPr="00D84DAD" w:rsidRDefault="0095261A" w:rsidP="00BC073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61A" w:rsidRPr="00D84DAD">
        <w:trPr>
          <w:gridAfter w:val="1"/>
          <w:wAfter w:w="87" w:type="dxa"/>
          <w:trHeight w:val="1123"/>
        </w:trPr>
        <w:tc>
          <w:tcPr>
            <w:tcW w:w="3190" w:type="dxa"/>
            <w:vMerge/>
            <w:tcBorders>
              <w:top w:val="nil"/>
            </w:tcBorders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0" w:type="dxa"/>
            <w:vMerge/>
            <w:tcBorders>
              <w:top w:val="nil"/>
            </w:tcBorders>
          </w:tcPr>
          <w:p w:rsidR="0095261A" w:rsidRPr="00D84DAD" w:rsidRDefault="0095261A" w:rsidP="00BC0735">
            <w:pPr>
              <w:pStyle w:val="normacttext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40" w:type="dxa"/>
          </w:tcPr>
          <w:p w:rsidR="0095261A" w:rsidRPr="00D84DAD" w:rsidRDefault="0095261A" w:rsidP="00BC073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мероприятий алкогольной  и наркотической зависимости </w:t>
            </w:r>
            <w:proofErr w:type="gramStart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</w:p>
        </w:tc>
        <w:tc>
          <w:tcPr>
            <w:tcW w:w="2420" w:type="dxa"/>
            <w:vMerge w:val="restart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310" w:type="dxa"/>
            <w:vMerge w:val="restart"/>
          </w:tcPr>
          <w:p w:rsidR="0095261A" w:rsidRPr="00D84DAD" w:rsidRDefault="0095261A" w:rsidP="00BC073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директора по УВР,</w:t>
            </w:r>
          </w:p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</w:t>
            </w:r>
          </w:p>
          <w:p w:rsidR="0095261A" w:rsidRPr="00D84DAD" w:rsidRDefault="0095261A" w:rsidP="00BC073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физвоспитания, </w:t>
            </w:r>
          </w:p>
          <w:p w:rsidR="0095261A" w:rsidRPr="00D84DAD" w:rsidRDefault="0095261A" w:rsidP="00BC073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gramStart"/>
            <w:r w:rsidRPr="00D84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D84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уководители</w:t>
            </w:r>
            <w:proofErr w:type="spellEnd"/>
          </w:p>
        </w:tc>
      </w:tr>
      <w:tr w:rsidR="0095261A" w:rsidRPr="00D84DAD">
        <w:trPr>
          <w:gridAfter w:val="1"/>
          <w:wAfter w:w="87" w:type="dxa"/>
          <w:trHeight w:val="920"/>
        </w:trPr>
        <w:tc>
          <w:tcPr>
            <w:tcW w:w="3190" w:type="dxa"/>
            <w:vMerge/>
            <w:tcBorders>
              <w:top w:val="nil"/>
            </w:tcBorders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0" w:type="dxa"/>
            <w:vMerge/>
            <w:tcBorders>
              <w:top w:val="nil"/>
            </w:tcBorders>
          </w:tcPr>
          <w:p w:rsidR="0095261A" w:rsidRPr="00D84DAD" w:rsidRDefault="0095261A" w:rsidP="00BC0735">
            <w:pPr>
              <w:pStyle w:val="normacttext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40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Планирование мероприятий по формированию гигиенических знаний, ЗОЖ</w:t>
            </w:r>
          </w:p>
        </w:tc>
        <w:tc>
          <w:tcPr>
            <w:tcW w:w="2420" w:type="dxa"/>
            <w:vMerge/>
          </w:tcPr>
          <w:p w:rsidR="0095261A" w:rsidRPr="00D84DAD" w:rsidRDefault="0095261A" w:rsidP="00BC073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Merge/>
          </w:tcPr>
          <w:p w:rsidR="0095261A" w:rsidRPr="00D84DAD" w:rsidRDefault="0095261A" w:rsidP="00BC073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61A" w:rsidRPr="00D84DAD">
        <w:trPr>
          <w:gridAfter w:val="1"/>
          <w:wAfter w:w="87" w:type="dxa"/>
          <w:trHeight w:val="343"/>
        </w:trPr>
        <w:tc>
          <w:tcPr>
            <w:tcW w:w="3190" w:type="dxa"/>
            <w:vMerge/>
            <w:tcBorders>
              <w:top w:val="nil"/>
            </w:tcBorders>
          </w:tcPr>
          <w:p w:rsidR="0095261A" w:rsidRPr="00D84DAD" w:rsidRDefault="0095261A" w:rsidP="00BC073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0" w:type="dxa"/>
            <w:vMerge/>
            <w:tcBorders>
              <w:top w:val="nil"/>
            </w:tcBorders>
          </w:tcPr>
          <w:p w:rsidR="0095261A" w:rsidRPr="00D84DAD" w:rsidRDefault="0095261A" w:rsidP="00BC0735">
            <w:pPr>
              <w:pStyle w:val="a9"/>
              <w:numPr>
                <w:ilvl w:val="0"/>
                <w:numId w:val="2"/>
              </w:num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95261A" w:rsidRPr="00D84DAD" w:rsidRDefault="0095261A" w:rsidP="00BC073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дней здоровья </w:t>
            </w:r>
          </w:p>
        </w:tc>
        <w:tc>
          <w:tcPr>
            <w:tcW w:w="2420" w:type="dxa"/>
            <w:vMerge/>
          </w:tcPr>
          <w:p w:rsidR="0095261A" w:rsidRPr="00D84DAD" w:rsidRDefault="0095261A" w:rsidP="00BC073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Merge/>
          </w:tcPr>
          <w:p w:rsidR="0095261A" w:rsidRPr="00D84DAD" w:rsidRDefault="0095261A" w:rsidP="00BC073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61A" w:rsidRPr="00D84DAD">
        <w:trPr>
          <w:gridAfter w:val="1"/>
          <w:wAfter w:w="87" w:type="dxa"/>
          <w:trHeight w:val="770"/>
        </w:trPr>
        <w:tc>
          <w:tcPr>
            <w:tcW w:w="3190" w:type="dxa"/>
            <w:vMerge/>
            <w:tcBorders>
              <w:top w:val="nil"/>
            </w:tcBorders>
          </w:tcPr>
          <w:p w:rsidR="0095261A" w:rsidRPr="00D84DAD" w:rsidRDefault="0095261A" w:rsidP="00BC073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0" w:type="dxa"/>
            <w:vMerge/>
            <w:tcBorders>
              <w:top w:val="nil"/>
            </w:tcBorders>
          </w:tcPr>
          <w:p w:rsidR="0095261A" w:rsidRPr="00D84DAD" w:rsidRDefault="0095261A" w:rsidP="00BC0735">
            <w:pPr>
              <w:pStyle w:val="a9"/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областных</w:t>
            </w:r>
            <w:proofErr w:type="gramEnd"/>
          </w:p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</w:t>
            </w:r>
            <w:proofErr w:type="gramStart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</w:p>
        </w:tc>
        <w:tc>
          <w:tcPr>
            <w:tcW w:w="2420" w:type="dxa"/>
            <w:vMerge/>
          </w:tcPr>
          <w:p w:rsidR="0095261A" w:rsidRPr="00D84DAD" w:rsidRDefault="0095261A" w:rsidP="00BC073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Merge/>
          </w:tcPr>
          <w:p w:rsidR="0095261A" w:rsidRPr="00D84DAD" w:rsidRDefault="0095261A" w:rsidP="00BC073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61A" w:rsidRPr="00D84DAD">
        <w:trPr>
          <w:gridAfter w:val="1"/>
          <w:wAfter w:w="87" w:type="dxa"/>
          <w:trHeight w:val="322"/>
        </w:trPr>
        <w:tc>
          <w:tcPr>
            <w:tcW w:w="3190" w:type="dxa"/>
            <w:vMerge/>
          </w:tcPr>
          <w:p w:rsidR="0095261A" w:rsidRPr="00D84DAD" w:rsidRDefault="0095261A" w:rsidP="00BC073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0" w:type="dxa"/>
            <w:vMerge w:val="restart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гражданско-патриотического и духовно-нравственного воспитания </w:t>
            </w:r>
            <w:proofErr w:type="gramStart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261A" w:rsidRPr="00D84DAD" w:rsidRDefault="0095261A" w:rsidP="00BC0735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областных</w:t>
            </w:r>
            <w:proofErr w:type="gramEnd"/>
          </w:p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 и акциях гражданско-патриотического и духовно-нравственного направления</w:t>
            </w:r>
          </w:p>
        </w:tc>
        <w:tc>
          <w:tcPr>
            <w:tcW w:w="2420" w:type="dxa"/>
          </w:tcPr>
          <w:p w:rsidR="0095261A" w:rsidRPr="00D84DAD" w:rsidRDefault="0095261A" w:rsidP="00BC073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10" w:type="dxa"/>
          </w:tcPr>
          <w:p w:rsidR="0095261A" w:rsidRPr="00D84DAD" w:rsidRDefault="0095261A" w:rsidP="00BC073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директора по УВР</w:t>
            </w:r>
          </w:p>
          <w:p w:rsidR="0095261A" w:rsidRPr="00D84DAD" w:rsidRDefault="0095261A" w:rsidP="00BC073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Преподаватель – организатор ОБЖ</w:t>
            </w:r>
          </w:p>
        </w:tc>
      </w:tr>
      <w:tr w:rsidR="0095261A" w:rsidRPr="00D84DAD">
        <w:trPr>
          <w:gridAfter w:val="1"/>
          <w:wAfter w:w="87" w:type="dxa"/>
          <w:trHeight w:val="352"/>
        </w:trPr>
        <w:tc>
          <w:tcPr>
            <w:tcW w:w="3190" w:type="dxa"/>
            <w:vMerge/>
            <w:tcBorders>
              <w:top w:val="nil"/>
            </w:tcBorders>
          </w:tcPr>
          <w:p w:rsidR="0095261A" w:rsidRPr="00D84DAD" w:rsidRDefault="0095261A" w:rsidP="00BC073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0" w:type="dxa"/>
            <w:vMerge/>
          </w:tcPr>
          <w:p w:rsidR="0095261A" w:rsidRPr="00D84DAD" w:rsidRDefault="0095261A" w:rsidP="00BC0735">
            <w:pPr>
              <w:pStyle w:val="a9"/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 Работа клуба «Патриот»</w:t>
            </w:r>
          </w:p>
        </w:tc>
        <w:tc>
          <w:tcPr>
            <w:tcW w:w="2420" w:type="dxa"/>
          </w:tcPr>
          <w:p w:rsidR="0095261A" w:rsidRPr="00D84DAD" w:rsidRDefault="0095261A" w:rsidP="00BC073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10" w:type="dxa"/>
          </w:tcPr>
          <w:p w:rsidR="0095261A" w:rsidRPr="00D84DAD" w:rsidRDefault="0095261A" w:rsidP="00BC073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Преподаватель – организатор ОБЖ</w:t>
            </w:r>
          </w:p>
        </w:tc>
      </w:tr>
      <w:tr w:rsidR="0095261A" w:rsidRPr="00D84DAD">
        <w:trPr>
          <w:gridAfter w:val="1"/>
          <w:wAfter w:w="87" w:type="dxa"/>
          <w:trHeight w:val="1126"/>
        </w:trPr>
        <w:tc>
          <w:tcPr>
            <w:tcW w:w="3190" w:type="dxa"/>
            <w:vMerge w:val="restart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9.Инфраструктура образовательной организации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0" w:type="dxa"/>
          </w:tcPr>
          <w:p w:rsidR="0095261A" w:rsidRPr="00D84DAD" w:rsidRDefault="0095261A" w:rsidP="00BC0735">
            <w:pPr>
              <w:pStyle w:val="normacttext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1.Создание условий для занятия </w:t>
            </w:r>
            <w:proofErr w:type="gramStart"/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обучающимися</w:t>
            </w:r>
            <w:proofErr w:type="gramEnd"/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физической культурой и спортом</w:t>
            </w:r>
          </w:p>
        </w:tc>
        <w:tc>
          <w:tcPr>
            <w:tcW w:w="374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Создание спортивной инфраструктуры</w:t>
            </w:r>
            <w:proofErr w:type="gramStart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 ремонт спортивного зала и обустройство раздевалки и душевой в подсобных помещениях спортзала; приведение к нормам  спортивных площадок на территории колледжа.</w:t>
            </w:r>
          </w:p>
        </w:tc>
        <w:tc>
          <w:tcPr>
            <w:tcW w:w="2420" w:type="dxa"/>
          </w:tcPr>
          <w:p w:rsidR="0095261A" w:rsidRPr="00D84DAD" w:rsidRDefault="0095261A" w:rsidP="00BC073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</w:p>
        </w:tc>
        <w:tc>
          <w:tcPr>
            <w:tcW w:w="2310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</w:t>
            </w:r>
          </w:p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директора</w:t>
            </w:r>
          </w:p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  АХЧ, руководитель</w:t>
            </w:r>
          </w:p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физвоспитания,</w:t>
            </w:r>
          </w:p>
        </w:tc>
      </w:tr>
      <w:tr w:rsidR="0095261A" w:rsidRPr="00D84DAD">
        <w:trPr>
          <w:gridAfter w:val="1"/>
          <w:wAfter w:w="87" w:type="dxa"/>
          <w:trHeight w:val="1373"/>
        </w:trPr>
        <w:tc>
          <w:tcPr>
            <w:tcW w:w="3190" w:type="dxa"/>
            <w:vMerge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Merge w:val="restart"/>
          </w:tcPr>
          <w:p w:rsidR="0095261A" w:rsidRPr="00D84DAD" w:rsidRDefault="0095261A" w:rsidP="00BC0735">
            <w:pPr>
              <w:pStyle w:val="normacttext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2.Создание необходимых условий  для организации питания обучающихся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1.Организация  деятельности буфета  в учебном корпусе</w:t>
            </w:r>
            <w:proofErr w:type="gramStart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 ремонт столовой и подсобных помещений столовой.</w:t>
            </w:r>
          </w:p>
        </w:tc>
        <w:tc>
          <w:tcPr>
            <w:tcW w:w="2420" w:type="dxa"/>
          </w:tcPr>
          <w:p w:rsidR="0095261A" w:rsidRPr="00D84DAD" w:rsidRDefault="0095261A" w:rsidP="00BC073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  <w:p w:rsidR="0095261A" w:rsidRPr="00D84DAD" w:rsidRDefault="0095261A" w:rsidP="00BC073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310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</w:t>
            </w:r>
          </w:p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директора</w:t>
            </w:r>
          </w:p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  АХЧ, заведующий столовой</w:t>
            </w:r>
          </w:p>
        </w:tc>
      </w:tr>
      <w:tr w:rsidR="0095261A" w:rsidRPr="00D84DAD">
        <w:trPr>
          <w:gridAfter w:val="1"/>
          <w:wAfter w:w="87" w:type="dxa"/>
          <w:trHeight w:val="1430"/>
        </w:trPr>
        <w:tc>
          <w:tcPr>
            <w:tcW w:w="3190" w:type="dxa"/>
            <w:vMerge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Merge/>
          </w:tcPr>
          <w:p w:rsidR="0095261A" w:rsidRPr="00D84DAD" w:rsidRDefault="0095261A" w:rsidP="00BC0735">
            <w:pPr>
              <w:pStyle w:val="normacttext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4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1.Организация питания обучающихся</w:t>
            </w:r>
            <w:proofErr w:type="gramStart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20" w:type="dxa"/>
          </w:tcPr>
          <w:p w:rsidR="0095261A" w:rsidRPr="00D84DAD" w:rsidRDefault="0095261A" w:rsidP="00BC073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10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</w:t>
            </w:r>
          </w:p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директора</w:t>
            </w:r>
          </w:p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  АХЧ, заведующий столовой</w:t>
            </w:r>
          </w:p>
        </w:tc>
      </w:tr>
      <w:tr w:rsidR="0095261A" w:rsidRPr="00D84DAD">
        <w:trPr>
          <w:gridAfter w:val="1"/>
          <w:wAfter w:w="87" w:type="dxa"/>
          <w:trHeight w:val="404"/>
        </w:trPr>
        <w:tc>
          <w:tcPr>
            <w:tcW w:w="3190" w:type="dxa"/>
            <w:vMerge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95261A" w:rsidRPr="00D84DAD" w:rsidRDefault="0095261A" w:rsidP="00836D00">
            <w:pPr>
              <w:pStyle w:val="normact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3.Создание  безопасных условий  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бучения и воспитания обучающихся.</w:t>
            </w: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жизни и здоровья обучающихся и</w:t>
            </w: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работников образовательной орг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анизации.</w:t>
            </w:r>
          </w:p>
        </w:tc>
        <w:tc>
          <w:tcPr>
            <w:tcW w:w="374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1.Реализация мероприятий по обеспечению работы  охранных систем: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- пожарно-охранной сигнализации;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- организации пропускного режима;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организации и соблюдению норм охраны труда и 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техники безопасности;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-организации и соблюдению норм </w:t>
            </w:r>
            <w:proofErr w:type="spellStart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420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Ежегодно</w:t>
            </w:r>
          </w:p>
        </w:tc>
        <w:tc>
          <w:tcPr>
            <w:tcW w:w="2310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</w:t>
            </w:r>
          </w:p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директора</w:t>
            </w:r>
          </w:p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  АХЧ</w:t>
            </w:r>
          </w:p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</w:t>
            </w:r>
          </w:p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столовой</w:t>
            </w:r>
          </w:p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261A" w:rsidRPr="00D84DAD">
        <w:trPr>
          <w:gridAfter w:val="1"/>
          <w:wAfter w:w="87" w:type="dxa"/>
          <w:trHeight w:val="1"/>
        </w:trPr>
        <w:tc>
          <w:tcPr>
            <w:tcW w:w="3190" w:type="dxa"/>
            <w:vMerge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Merge w:val="restart"/>
          </w:tcPr>
          <w:p w:rsidR="0095261A" w:rsidRPr="00D84DAD" w:rsidRDefault="0095261A" w:rsidP="00BC0735">
            <w:pPr>
              <w:pStyle w:val="normacttext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и поддержание в рабочем состоянии учебно – материальной базы.</w:t>
            </w:r>
          </w:p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95261A" w:rsidRPr="00D84DAD" w:rsidRDefault="0095261A" w:rsidP="005E41B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Обновление  учебно – материальной базы колледжа:</w:t>
            </w:r>
          </w:p>
          <w:p w:rsidR="0095261A" w:rsidRPr="00D84DAD" w:rsidRDefault="0095261A" w:rsidP="005E41B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-оснащение  учебных кабинетов  средствами ИКТ;</w:t>
            </w:r>
          </w:p>
          <w:p w:rsidR="0095261A" w:rsidRDefault="0095261A" w:rsidP="005E41B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- оснащение лабораторий и мастерских современным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 - производственным 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учебной практики и практических занятий;</w:t>
            </w:r>
          </w:p>
          <w:p w:rsidR="0095261A" w:rsidRDefault="0095261A" w:rsidP="005E41B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новых профессий Парикмахер</w:t>
            </w:r>
          </w:p>
          <w:p w:rsidR="0095261A" w:rsidRDefault="0095261A" w:rsidP="005E41B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на базе основного общего образования, со сроком обучения 3г10 месяцев), Официант, бармен </w:t>
            </w:r>
          </w:p>
          <w:p w:rsidR="0095261A" w:rsidRDefault="0095261A" w:rsidP="005E41B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на базе основного общего образования, со сроком обучения 3г10 месяцев),</w:t>
            </w:r>
          </w:p>
          <w:p w:rsidR="0095261A" w:rsidRDefault="0095261A" w:rsidP="005E41B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учебно – программной документации по новым профессиям,</w:t>
            </w:r>
          </w:p>
          <w:p w:rsidR="0095261A" w:rsidRDefault="0095261A" w:rsidP="005E41B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оборудование лаборатории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учебного кабинета по профессии Официант, бармен,</w:t>
            </w:r>
          </w:p>
          <w:p w:rsidR="0095261A" w:rsidRDefault="0095261A" w:rsidP="005E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-приобретение оборудования для организации учебного процесса:</w:t>
            </w:r>
          </w:p>
          <w:p w:rsidR="0095261A" w:rsidRDefault="0095261A" w:rsidP="005E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C04">
              <w:rPr>
                <w:rFonts w:ascii="Times New Roman" w:hAnsi="Times New Roman" w:cs="Times New Roman"/>
                <w:sz w:val="28"/>
                <w:szCs w:val="28"/>
              </w:rPr>
              <w:t>по профессии:</w:t>
            </w:r>
          </w:p>
          <w:p w:rsidR="0095261A" w:rsidRPr="00C85C04" w:rsidRDefault="0095261A" w:rsidP="005E4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5C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Повар, кондитер (ТОП-50)</w:t>
            </w:r>
          </w:p>
          <w:p w:rsidR="0095261A" w:rsidRDefault="0095261A" w:rsidP="005E41B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5261A" w:rsidRPr="00C85C04" w:rsidRDefault="0095261A" w:rsidP="005E41B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5C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Плита электрическая индукционная</w:t>
            </w:r>
          </w:p>
          <w:p w:rsidR="0095261A" w:rsidRPr="00C85C04" w:rsidRDefault="0095261A" w:rsidP="005E41B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5C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Планетарный миксер</w:t>
            </w:r>
          </w:p>
          <w:p w:rsidR="0095261A" w:rsidRPr="00C85C04" w:rsidRDefault="0095261A" w:rsidP="005E41B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5C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Шкаф шоковой заморозки</w:t>
            </w:r>
          </w:p>
          <w:p w:rsidR="0095261A" w:rsidRPr="00C85C04" w:rsidRDefault="0095261A" w:rsidP="005E41B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5C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Тестораскаточная машина</w:t>
            </w:r>
          </w:p>
          <w:p w:rsidR="0095261A" w:rsidRPr="00C85C04" w:rsidRDefault="0095261A" w:rsidP="005E41B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85C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Параконвектомат</w:t>
            </w:r>
            <w:proofErr w:type="spellEnd"/>
            <w:r w:rsidRPr="00C85C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C85C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–м</w:t>
            </w:r>
            <w:proofErr w:type="gramEnd"/>
            <w:r w:rsidRPr="00C85C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ини</w:t>
            </w:r>
          </w:p>
          <w:p w:rsidR="0095261A" w:rsidRPr="00C85C04" w:rsidRDefault="0095261A" w:rsidP="005E41B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5C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Кофе-машина</w:t>
            </w:r>
          </w:p>
          <w:p w:rsidR="0095261A" w:rsidRPr="00C85C04" w:rsidRDefault="0095261A" w:rsidP="005E41B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85C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Электрофритюрница</w:t>
            </w:r>
            <w:proofErr w:type="spellEnd"/>
          </w:p>
          <w:p w:rsidR="0095261A" w:rsidRPr="00C85C04" w:rsidRDefault="0095261A" w:rsidP="005E41B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85C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Сувидница</w:t>
            </w:r>
            <w:proofErr w:type="spellEnd"/>
            <w:r w:rsidRPr="00C85C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вакуумным упаковщиком для готовки по технологии Су-вид </w:t>
            </w:r>
          </w:p>
          <w:p w:rsidR="0095261A" w:rsidRPr="00C85C04" w:rsidRDefault="0095261A" w:rsidP="005E41B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5C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Холодильник</w:t>
            </w:r>
          </w:p>
          <w:p w:rsidR="0095261A" w:rsidRPr="00C85C04" w:rsidRDefault="0095261A" w:rsidP="005E41B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5C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Конвекционная печь</w:t>
            </w:r>
          </w:p>
          <w:p w:rsidR="0095261A" w:rsidRDefault="0095261A" w:rsidP="005E4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5C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5261A" w:rsidRDefault="0095261A" w:rsidP="005E4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5261A" w:rsidRPr="00C85C04" w:rsidRDefault="0095261A" w:rsidP="005E4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5C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профессии</w:t>
            </w:r>
          </w:p>
          <w:p w:rsidR="0095261A" w:rsidRPr="00C85C04" w:rsidRDefault="0095261A" w:rsidP="005E4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5C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Официант, бармен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95261A" w:rsidRDefault="0095261A" w:rsidP="005E4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5261A" w:rsidRPr="00C85C04" w:rsidRDefault="0095261A" w:rsidP="005E4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5C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Барная стойка</w:t>
            </w:r>
          </w:p>
          <w:p w:rsidR="0095261A" w:rsidRPr="00C85C04" w:rsidRDefault="0095261A" w:rsidP="005E4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5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электрические плиты; жарочные шкафы; плиты 4-х конфорочные, </w:t>
            </w:r>
            <w:proofErr w:type="spellStart"/>
            <w:r w:rsidRPr="00C85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пароконвектомат</w:t>
            </w:r>
            <w:proofErr w:type="spellEnd"/>
            <w:r w:rsidRPr="00C85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кипятильник, </w:t>
            </w:r>
            <w:proofErr w:type="spellStart"/>
            <w:r w:rsidRPr="00C85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электрогриль</w:t>
            </w:r>
            <w:proofErr w:type="spellEnd"/>
            <w:r w:rsidRPr="00C85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фритюрница, </w:t>
            </w:r>
            <w:proofErr w:type="spellStart"/>
            <w:r w:rsidRPr="00C85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электрогриль</w:t>
            </w:r>
            <w:proofErr w:type="spellEnd"/>
            <w:r w:rsidRPr="00C85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контактный, </w:t>
            </w:r>
            <w:proofErr w:type="spellStart"/>
            <w:r w:rsidRPr="00C85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электроблинница</w:t>
            </w:r>
            <w:proofErr w:type="spellEnd"/>
            <w:r w:rsidRPr="00C85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плиты индукционные, </w:t>
            </w:r>
            <w:proofErr w:type="spellStart"/>
            <w:r w:rsidRPr="00C85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электровафельница</w:t>
            </w:r>
            <w:proofErr w:type="spellEnd"/>
          </w:p>
          <w:p w:rsidR="0095261A" w:rsidRPr="00C85C04" w:rsidRDefault="0095261A" w:rsidP="005E41B3">
            <w:pPr>
              <w:pStyle w:val="af0"/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C85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осудомоечная машина, куттер, овощерезка, блендер, мясорубка, </w:t>
            </w:r>
            <w:proofErr w:type="spellStart"/>
            <w:r w:rsidRPr="00C85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слайсер</w:t>
            </w:r>
            <w:proofErr w:type="spellEnd"/>
          </w:p>
          <w:p w:rsidR="0095261A" w:rsidRPr="00C85C04" w:rsidRDefault="0095261A" w:rsidP="005E41B3">
            <w:pPr>
              <w:pStyle w:val="af0"/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весы электронные</w:t>
            </w:r>
          </w:p>
          <w:p w:rsidR="0095261A" w:rsidRDefault="0095261A" w:rsidP="005E4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5261A" w:rsidRPr="00C85C04" w:rsidRDefault="0095261A" w:rsidP="005E4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5C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профессии </w:t>
            </w:r>
          </w:p>
          <w:p w:rsidR="0095261A" w:rsidRPr="00C85C04" w:rsidRDefault="0095261A" w:rsidP="005E4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5C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Парикмахер</w:t>
            </w:r>
          </w:p>
          <w:p w:rsidR="0095261A" w:rsidRDefault="0095261A" w:rsidP="005E4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5261A" w:rsidRDefault="0095261A" w:rsidP="005E4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85C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Сушуары</w:t>
            </w:r>
            <w:proofErr w:type="spellEnd"/>
            <w:r w:rsidRPr="00C85C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5261A" w:rsidRDefault="0095261A" w:rsidP="005E4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85C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Климазоны</w:t>
            </w:r>
            <w:proofErr w:type="spellEnd"/>
            <w:r w:rsidRPr="00C85C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5261A" w:rsidRDefault="0095261A" w:rsidP="005E4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5C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Набор головы-манекены </w:t>
            </w:r>
          </w:p>
          <w:p w:rsidR="0095261A" w:rsidRPr="00C85C04" w:rsidRDefault="0095261A" w:rsidP="005E4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5C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Мультимедийное оборудование</w:t>
            </w:r>
          </w:p>
          <w:p w:rsidR="0095261A" w:rsidRDefault="0095261A" w:rsidP="005E41B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5E41B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-приобретение видеокамеры для освещения  наиболее важных мероприятий в колледже;</w:t>
            </w:r>
          </w:p>
        </w:tc>
        <w:tc>
          <w:tcPr>
            <w:tcW w:w="2420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261A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  <w:p w:rsidR="0095261A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261A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261A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261A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261A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261A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</w:t>
            </w:r>
            <w:proofErr w:type="spellEnd"/>
          </w:p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</w:t>
            </w:r>
          </w:p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84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</w:t>
            </w:r>
            <w:proofErr w:type="gramStart"/>
            <w:r w:rsidRPr="00D84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.д</w:t>
            </w:r>
            <w:proofErr w:type="gramEnd"/>
            <w:r w:rsidRPr="00D84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иректора</w:t>
            </w:r>
            <w:proofErr w:type="spellEnd"/>
          </w:p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 </w:t>
            </w:r>
            <w:proofErr w:type="gramStart"/>
            <w:r w:rsidRPr="00D84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</w:t>
            </w:r>
            <w:proofErr w:type="gramEnd"/>
            <w:r w:rsidRPr="00D84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АХЧ</w:t>
            </w:r>
          </w:p>
        </w:tc>
      </w:tr>
      <w:tr w:rsidR="0095261A" w:rsidRPr="00D84DAD">
        <w:trPr>
          <w:gridAfter w:val="1"/>
          <w:wAfter w:w="87" w:type="dxa"/>
          <w:trHeight w:val="660"/>
        </w:trPr>
        <w:tc>
          <w:tcPr>
            <w:tcW w:w="3190" w:type="dxa"/>
            <w:vMerge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Merge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Оснащение инвентарем спортивного зала;</w:t>
            </w:r>
          </w:p>
          <w:p w:rsidR="0095261A" w:rsidRPr="00D84DAD" w:rsidRDefault="0095261A" w:rsidP="00BC0735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310" w:type="dxa"/>
          </w:tcPr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5261A" w:rsidRPr="00D84DAD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Завхоз. Руководитель </w:t>
            </w:r>
            <w:proofErr w:type="spellStart"/>
            <w:r w:rsidRPr="00D84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</w:t>
            </w:r>
            <w:proofErr w:type="gramStart"/>
            <w:r w:rsidRPr="00D84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 w:rsidRPr="00D84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оспитания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95261A" w:rsidRPr="00D84DAD">
        <w:trPr>
          <w:gridAfter w:val="1"/>
          <w:wAfter w:w="87" w:type="dxa"/>
          <w:trHeight w:val="964"/>
        </w:trPr>
        <w:tc>
          <w:tcPr>
            <w:tcW w:w="3190" w:type="dxa"/>
            <w:vMerge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Merge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95261A" w:rsidRPr="00CE1D65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1D65">
              <w:rPr>
                <w:rFonts w:ascii="Times New Roman" w:hAnsi="Times New Roman" w:cs="Times New Roman"/>
                <w:sz w:val="28"/>
                <w:szCs w:val="28"/>
              </w:rPr>
              <w:t>Оснащение новыми комплектами мебели учебных кабинетов:</w:t>
            </w:r>
          </w:p>
          <w:p w:rsidR="0095261A" w:rsidRPr="00CE1D65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1D65">
              <w:rPr>
                <w:rFonts w:ascii="Times New Roman" w:hAnsi="Times New Roman" w:cs="Times New Roman"/>
                <w:sz w:val="28"/>
                <w:szCs w:val="28"/>
              </w:rPr>
              <w:t>-приобрести мебель для кабинета химии и биологии.</w:t>
            </w:r>
          </w:p>
          <w:p w:rsidR="0095261A" w:rsidRPr="00CE1D65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1D65">
              <w:rPr>
                <w:rFonts w:ascii="Times New Roman" w:hAnsi="Times New Roman" w:cs="Times New Roman"/>
                <w:sz w:val="28"/>
                <w:szCs w:val="28"/>
              </w:rPr>
              <w:t>- для кабинета общественных дисциплин;</w:t>
            </w:r>
          </w:p>
        </w:tc>
        <w:tc>
          <w:tcPr>
            <w:tcW w:w="2420" w:type="dxa"/>
          </w:tcPr>
          <w:p w:rsidR="0095261A" w:rsidRPr="00CE1D65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261A" w:rsidRPr="00CE1D65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1D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  <w:p w:rsidR="0095261A" w:rsidRPr="00CE1D65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261A" w:rsidRPr="00CE1D65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CE1D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семестр 2018-2019 </w:t>
            </w:r>
            <w:proofErr w:type="spellStart"/>
            <w:r w:rsidRPr="00CE1D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</w:t>
            </w:r>
            <w:proofErr w:type="gramStart"/>
            <w:r w:rsidRPr="00CE1D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CE1D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ода</w:t>
            </w:r>
            <w:proofErr w:type="spellEnd"/>
          </w:p>
        </w:tc>
        <w:tc>
          <w:tcPr>
            <w:tcW w:w="2310" w:type="dxa"/>
          </w:tcPr>
          <w:p w:rsidR="0095261A" w:rsidRPr="00CE1D65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1D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5261A" w:rsidRPr="00CE1D65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1D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Завхоз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5261A" w:rsidRPr="00CE1D65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261A" w:rsidRPr="00D84DAD">
        <w:trPr>
          <w:gridAfter w:val="1"/>
          <w:wAfter w:w="87" w:type="dxa"/>
          <w:trHeight w:val="1126"/>
        </w:trPr>
        <w:tc>
          <w:tcPr>
            <w:tcW w:w="3190" w:type="dxa"/>
            <w:vMerge/>
          </w:tcPr>
          <w:p w:rsidR="0095261A" w:rsidRPr="00D84DAD" w:rsidRDefault="0095261A" w:rsidP="00BC073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0" w:type="dxa"/>
            <w:vMerge/>
          </w:tcPr>
          <w:p w:rsidR="0095261A" w:rsidRPr="00D84DAD" w:rsidRDefault="0095261A" w:rsidP="00BC0735">
            <w:pPr>
              <w:pStyle w:val="a9"/>
              <w:numPr>
                <w:ilvl w:val="0"/>
                <w:numId w:val="2"/>
              </w:numPr>
              <w:tabs>
                <w:tab w:val="left" w:pos="36"/>
              </w:tabs>
              <w:spacing w:after="0" w:line="240" w:lineRule="auto"/>
              <w:ind w:left="36" w:firstLine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95261A" w:rsidRPr="00CE1D65" w:rsidRDefault="0095261A" w:rsidP="00BC0735">
            <w:pPr>
              <w:tabs>
                <w:tab w:val="left" w:pos="36"/>
              </w:tabs>
              <w:spacing w:after="0" w:line="24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E1D6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текущего ремонта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кабинетов  и лабораторий.</w:t>
            </w:r>
          </w:p>
        </w:tc>
        <w:tc>
          <w:tcPr>
            <w:tcW w:w="2420" w:type="dxa"/>
          </w:tcPr>
          <w:p w:rsidR="0095261A" w:rsidRPr="00CE1D65" w:rsidRDefault="0095261A" w:rsidP="00BC073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D6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10" w:type="dxa"/>
          </w:tcPr>
          <w:p w:rsidR="0095261A" w:rsidRPr="00CE1D65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1D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5261A" w:rsidRPr="00CE1D65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1D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бухгалтер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5261A" w:rsidRPr="00CE1D65" w:rsidRDefault="0095261A" w:rsidP="00BC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1D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Завхоз.</w:t>
            </w:r>
          </w:p>
        </w:tc>
      </w:tr>
      <w:tr w:rsidR="0095261A" w:rsidRPr="00D84DAD">
        <w:tc>
          <w:tcPr>
            <w:tcW w:w="3190" w:type="dxa"/>
            <w:vMerge w:val="restart"/>
          </w:tcPr>
          <w:p w:rsidR="0095261A" w:rsidRPr="00CE1D65" w:rsidRDefault="0095261A" w:rsidP="00BC073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D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 Формирование и развитие внебюджетной деятельности</w:t>
            </w:r>
          </w:p>
          <w:p w:rsidR="0095261A" w:rsidRPr="00CE1D65" w:rsidRDefault="0095261A" w:rsidP="00BC0735">
            <w:pPr>
              <w:pStyle w:val="a3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0" w:type="dxa"/>
          </w:tcPr>
          <w:p w:rsidR="0095261A" w:rsidRPr="00CE1D65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1D65">
              <w:rPr>
                <w:rFonts w:ascii="Times New Roman" w:hAnsi="Times New Roman" w:cs="Times New Roman"/>
                <w:sz w:val="28"/>
                <w:szCs w:val="28"/>
              </w:rPr>
              <w:t>1.Создание нормативно-</w:t>
            </w:r>
          </w:p>
          <w:p w:rsidR="0095261A" w:rsidRPr="00CE1D65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1D65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базы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расширения </w:t>
            </w:r>
            <w:r w:rsidRPr="00CE1D65">
              <w:rPr>
                <w:rFonts w:ascii="Times New Roman" w:hAnsi="Times New Roman" w:cs="Times New Roman"/>
                <w:sz w:val="28"/>
                <w:szCs w:val="28"/>
              </w:rPr>
              <w:t>договорных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1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0" w:type="dxa"/>
          </w:tcPr>
          <w:p w:rsidR="0095261A" w:rsidRPr="00CE1D65" w:rsidRDefault="0095261A" w:rsidP="00BC0735">
            <w:pPr>
              <w:pStyle w:val="a3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CE1D65">
              <w:rPr>
                <w:rFonts w:ascii="Times New Roman" w:hAnsi="Times New Roman" w:cs="Times New Roman"/>
                <w:sz w:val="28"/>
                <w:szCs w:val="28"/>
              </w:rPr>
              <w:t>Доработка  положения:</w:t>
            </w:r>
          </w:p>
          <w:p w:rsidR="0095261A" w:rsidRPr="00CE1D65" w:rsidRDefault="0095261A" w:rsidP="00BC0735">
            <w:pPr>
              <w:pStyle w:val="a3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CE1D65">
              <w:rPr>
                <w:rFonts w:ascii="Times New Roman" w:hAnsi="Times New Roman" w:cs="Times New Roman"/>
                <w:sz w:val="28"/>
                <w:szCs w:val="28"/>
              </w:rPr>
              <w:t>«О приносящей доход деятельности»;</w:t>
            </w:r>
          </w:p>
          <w:p w:rsidR="0095261A" w:rsidRDefault="0095261A" w:rsidP="00BC0735">
            <w:pPr>
              <w:pStyle w:val="a3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CE1D65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разных видов</w:t>
            </w:r>
            <w:r w:rsidRPr="00CE1D65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социальными партнерами и работодателями</w:t>
            </w:r>
          </w:p>
          <w:p w:rsidR="0095261A" w:rsidRPr="00CE1D65" w:rsidRDefault="0095261A" w:rsidP="00BC0735">
            <w:pPr>
              <w:pStyle w:val="a3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о прохождении учебной и производственной практик, участия  социальных партнеров и работодателей в  проведении  демонстрационного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экзамена и государственной итоговой аттестации выпускников колледжа).</w:t>
            </w:r>
          </w:p>
        </w:tc>
        <w:tc>
          <w:tcPr>
            <w:tcW w:w="2420" w:type="dxa"/>
          </w:tcPr>
          <w:p w:rsidR="0095261A" w:rsidRPr="00CE1D65" w:rsidRDefault="0095261A" w:rsidP="00BC073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– август</w:t>
            </w:r>
          </w:p>
          <w:p w:rsidR="0095261A" w:rsidRPr="00CE1D65" w:rsidRDefault="0095261A" w:rsidP="00BC073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D65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  <w:p w:rsidR="0095261A" w:rsidRPr="00CE1D65" w:rsidRDefault="0095261A" w:rsidP="00BC073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CE1D65" w:rsidRDefault="0095261A" w:rsidP="00BC073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gridSpan w:val="2"/>
          </w:tcPr>
          <w:p w:rsidR="0095261A" w:rsidRPr="00CE1D65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61A" w:rsidRPr="00D84DAD">
        <w:trPr>
          <w:trHeight w:val="404"/>
        </w:trPr>
        <w:tc>
          <w:tcPr>
            <w:tcW w:w="3190" w:type="dxa"/>
            <w:vMerge/>
          </w:tcPr>
          <w:p w:rsidR="0095261A" w:rsidRPr="00CE1D65" w:rsidRDefault="0095261A" w:rsidP="00BC0735">
            <w:pPr>
              <w:pStyle w:val="a3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0" w:type="dxa"/>
            <w:vMerge w:val="restart"/>
          </w:tcPr>
          <w:p w:rsidR="0095261A" w:rsidRPr="00CE1D65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1D65">
              <w:rPr>
                <w:rFonts w:ascii="Times New Roman" w:hAnsi="Times New Roman" w:cs="Times New Roman"/>
                <w:sz w:val="28"/>
                <w:szCs w:val="28"/>
              </w:rPr>
              <w:t>2.Привлечение внебюджетных средств,</w:t>
            </w:r>
          </w:p>
          <w:p w:rsidR="0095261A" w:rsidRPr="00CE1D65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1D65">
              <w:rPr>
                <w:rFonts w:ascii="Times New Roman" w:hAnsi="Times New Roman" w:cs="Times New Roman"/>
                <w:sz w:val="28"/>
                <w:szCs w:val="28"/>
              </w:rPr>
              <w:t>ликвидация дефицита бюджетного финансирования</w:t>
            </w:r>
          </w:p>
          <w:p w:rsidR="0095261A" w:rsidRPr="00CE1D65" w:rsidRDefault="0095261A" w:rsidP="00BC0735">
            <w:pPr>
              <w:pStyle w:val="a3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5261A" w:rsidRPr="00CE1D65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95261A" w:rsidRPr="00CE1D65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1D6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образовательных программ профессиональной подготовки и переподготовки рабочих и служащих. </w:t>
            </w:r>
          </w:p>
          <w:p w:rsidR="0095261A" w:rsidRPr="00CE1D65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1D65">
              <w:rPr>
                <w:rFonts w:ascii="Times New Roman" w:hAnsi="Times New Roman" w:cs="Times New Roman"/>
                <w:sz w:val="28"/>
                <w:szCs w:val="28"/>
              </w:rPr>
              <w:t>Оказание платных образовательных услуг в рамках лицензионной деятельности;</w:t>
            </w:r>
          </w:p>
        </w:tc>
        <w:tc>
          <w:tcPr>
            <w:tcW w:w="2420" w:type="dxa"/>
            <w:vMerge w:val="restart"/>
          </w:tcPr>
          <w:p w:rsidR="0095261A" w:rsidRPr="00CE1D65" w:rsidRDefault="0095261A" w:rsidP="00BC073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D65">
              <w:rPr>
                <w:rFonts w:ascii="Times New Roman" w:hAnsi="Times New Roman" w:cs="Times New Roman"/>
                <w:sz w:val="28"/>
                <w:szCs w:val="28"/>
              </w:rPr>
              <w:t>2018-2024г.</w:t>
            </w:r>
          </w:p>
          <w:p w:rsidR="0095261A" w:rsidRPr="00CE1D65" w:rsidRDefault="0095261A" w:rsidP="00BC073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D65">
              <w:rPr>
                <w:rFonts w:ascii="Times New Roman" w:hAnsi="Times New Roman" w:cs="Times New Roman"/>
                <w:sz w:val="28"/>
                <w:szCs w:val="28"/>
              </w:rPr>
              <w:t>Корректировка ежегодно.</w:t>
            </w:r>
          </w:p>
        </w:tc>
        <w:tc>
          <w:tcPr>
            <w:tcW w:w="2397" w:type="dxa"/>
            <w:gridSpan w:val="2"/>
          </w:tcPr>
          <w:p w:rsidR="0095261A" w:rsidRPr="00CE1D65" w:rsidRDefault="0095261A" w:rsidP="00BC0735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  <w:p w:rsidR="0095261A" w:rsidRPr="00CE1D65" w:rsidRDefault="0095261A" w:rsidP="00BC0735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CE1D65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1D65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  <w:p w:rsidR="0095261A" w:rsidRPr="00CE1D65" w:rsidRDefault="0095261A" w:rsidP="00BC0735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61A" w:rsidRPr="00D84DAD">
        <w:trPr>
          <w:trHeight w:val="744"/>
        </w:trPr>
        <w:tc>
          <w:tcPr>
            <w:tcW w:w="3190" w:type="dxa"/>
            <w:vMerge/>
          </w:tcPr>
          <w:p w:rsidR="0095261A" w:rsidRPr="00CE1D65" w:rsidRDefault="0095261A" w:rsidP="00BC0735">
            <w:pPr>
              <w:pStyle w:val="a3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0" w:type="dxa"/>
            <w:vMerge/>
          </w:tcPr>
          <w:p w:rsidR="0095261A" w:rsidRPr="00CE1D65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95261A" w:rsidRPr="00CE1D65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1D65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производству продукции для населения, предприятий и организаций;</w:t>
            </w:r>
          </w:p>
        </w:tc>
        <w:tc>
          <w:tcPr>
            <w:tcW w:w="2420" w:type="dxa"/>
            <w:vMerge/>
          </w:tcPr>
          <w:p w:rsidR="0095261A" w:rsidRPr="00CE1D65" w:rsidRDefault="0095261A" w:rsidP="00BC0735">
            <w:pPr>
              <w:pStyle w:val="a3"/>
              <w:ind w:left="80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</w:tc>
        <w:tc>
          <w:tcPr>
            <w:tcW w:w="2397" w:type="dxa"/>
            <w:gridSpan w:val="2"/>
          </w:tcPr>
          <w:p w:rsidR="0095261A" w:rsidRPr="00CE1D65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1D65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работники,</w:t>
            </w:r>
          </w:p>
          <w:p w:rsidR="0095261A" w:rsidRPr="00CE1D65" w:rsidRDefault="0095261A" w:rsidP="00BC0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1D6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</w:tr>
    </w:tbl>
    <w:p w:rsidR="0095261A" w:rsidRPr="00D84DAD" w:rsidRDefault="0095261A" w:rsidP="00BC0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61A" w:rsidRPr="00D84DAD" w:rsidRDefault="0095261A" w:rsidP="00BC0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61A" w:rsidRPr="00D84DAD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95261A" w:rsidRPr="00D84DAD" w:rsidSect="00C11E0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5261A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7.</w:t>
      </w:r>
      <w:r w:rsidRPr="00D84DAD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95261A" w:rsidRPr="00D84DAD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Pr="00D84DAD" w:rsidRDefault="0095261A" w:rsidP="00BC0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реализация Программы развития  ОГБПОУ ИКПП  позволит обеспечить:</w:t>
      </w:r>
    </w:p>
    <w:p w:rsidR="0095261A" w:rsidRPr="00D84DAD" w:rsidRDefault="0095261A" w:rsidP="00BC0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- разработку и внедрение  системы  менеджмента качества образования;</w:t>
      </w:r>
    </w:p>
    <w:p w:rsidR="0095261A" w:rsidRPr="00D84DAD" w:rsidRDefault="0095261A" w:rsidP="00BC0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-создание воспитательной и образовательной среды, способствующей формированию  нравственно – патриотических качеств  обучающихся колледжа;</w:t>
      </w:r>
    </w:p>
    <w:p w:rsidR="0095261A" w:rsidRPr="00D84DAD" w:rsidRDefault="0095261A" w:rsidP="00BC0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</w:t>
      </w:r>
      <w:r w:rsidRPr="00D84DAD">
        <w:rPr>
          <w:rFonts w:ascii="Times New Roman" w:hAnsi="Times New Roman" w:cs="Times New Roman"/>
          <w:sz w:val="28"/>
          <w:szCs w:val="28"/>
        </w:rPr>
        <w:t xml:space="preserve"> качества среднего профессионального образования,  конкурентоспособности и профессиональной мобильности выпускников,  ориентированных  на  профессиональную и социальную адаптацию в современных условиях жизни и труда;</w:t>
      </w:r>
    </w:p>
    <w:p w:rsidR="0095261A" w:rsidRPr="00D84DAD" w:rsidRDefault="0095261A" w:rsidP="00BC0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 xml:space="preserve">-повышение доступности среднего профессионального образования, направленное на улучшение удовлетворения потребностей населения в образовании различных уровней; </w:t>
      </w:r>
    </w:p>
    <w:p w:rsidR="0095261A" w:rsidRPr="00D84DAD" w:rsidRDefault="0095261A" w:rsidP="00BC0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-развитие профессионального обучения, увеличение количества учебных групп по профессиональной подготовке  и переподготовке до 6-8 в учебный год;</w:t>
      </w:r>
    </w:p>
    <w:p w:rsidR="0095261A" w:rsidRPr="00D84DAD" w:rsidRDefault="0095261A" w:rsidP="00BC0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расширение взаимодействия</w:t>
      </w:r>
      <w:r w:rsidRPr="00D84DAD">
        <w:rPr>
          <w:rFonts w:ascii="Times New Roman" w:hAnsi="Times New Roman" w:cs="Times New Roman"/>
          <w:sz w:val="28"/>
          <w:szCs w:val="28"/>
        </w:rPr>
        <w:t xml:space="preserve"> системы профессионального образования с работодателями, повышение эффективности сотрудничества субъектов социального партнерства;</w:t>
      </w:r>
    </w:p>
    <w:p w:rsidR="0095261A" w:rsidRPr="00D84DAD" w:rsidRDefault="0095261A" w:rsidP="00BC0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-создание нового поколения учебно-методического обеспечения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ФГОС</w:t>
      </w:r>
      <w:r w:rsidRPr="00D84D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261A" w:rsidRPr="00D84DAD" w:rsidRDefault="0095261A" w:rsidP="00BC0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-применение</w:t>
      </w:r>
      <w:r w:rsidRPr="00D84DAD">
        <w:rPr>
          <w:rFonts w:ascii="Times New Roman" w:hAnsi="Times New Roman" w:cs="Times New Roman"/>
          <w:sz w:val="28"/>
          <w:szCs w:val="28"/>
        </w:rPr>
        <w:t xml:space="preserve"> информационных систем и технологий, телекоммуникационных систем в образовательном процессе.</w:t>
      </w:r>
    </w:p>
    <w:p w:rsidR="0095261A" w:rsidRPr="00D84DAD" w:rsidRDefault="0095261A" w:rsidP="00BC0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DAD">
        <w:rPr>
          <w:rFonts w:ascii="Times New Roman" w:hAnsi="Times New Roman" w:cs="Times New Roman"/>
          <w:sz w:val="28"/>
          <w:szCs w:val="28"/>
        </w:rPr>
        <w:t>- создание  постоянно действующего консультационного пункта по медико-педагогического и правовому сопровождению детей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84DAD">
        <w:rPr>
          <w:rFonts w:ascii="Times New Roman" w:hAnsi="Times New Roman" w:cs="Times New Roman"/>
          <w:sz w:val="28"/>
          <w:szCs w:val="28"/>
        </w:rPr>
        <w:t xml:space="preserve"> сирот и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4DAD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родителей;</w:t>
      </w:r>
      <w:proofErr w:type="gramEnd"/>
    </w:p>
    <w:p w:rsidR="0095261A" w:rsidRPr="00D84DAD" w:rsidRDefault="0095261A" w:rsidP="00BC0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- развитие внебюджетной деятельности образовательной организации.</w:t>
      </w:r>
    </w:p>
    <w:p w:rsidR="0095261A" w:rsidRPr="00C70D9C" w:rsidRDefault="0095261A" w:rsidP="00C70D9C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C70D9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одификация учебно-лабораторной и производственной базы, обеспечивающей</w:t>
      </w:r>
      <w:r w:rsidRPr="00C70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D9C">
        <w:rPr>
          <w:rFonts w:ascii="Times New Roman" w:hAnsi="Times New Roman" w:cs="Times New Roman"/>
          <w:sz w:val="28"/>
          <w:szCs w:val="28"/>
        </w:rPr>
        <w:t>практикоориентированную</w:t>
      </w:r>
      <w:proofErr w:type="spellEnd"/>
      <w:r w:rsidRPr="00C70D9C">
        <w:rPr>
          <w:rFonts w:ascii="Times New Roman" w:hAnsi="Times New Roman" w:cs="Times New Roman"/>
          <w:sz w:val="28"/>
          <w:szCs w:val="28"/>
        </w:rPr>
        <w:t xml:space="preserve"> подготовку специалистов по уровню квалификации, соответствующую требованиям современной экономики.</w:t>
      </w:r>
    </w:p>
    <w:p w:rsidR="0095261A" w:rsidRPr="00D84DAD" w:rsidRDefault="0095261A" w:rsidP="00BC0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61A" w:rsidRPr="00D84DAD" w:rsidRDefault="0095261A" w:rsidP="00BC073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Pr="00D84DAD" w:rsidRDefault="0095261A" w:rsidP="00BC073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Pr="00D84DAD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Pr="00D84DAD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Pr="00D84DAD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Pr="00D84DAD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95261A" w:rsidRPr="00D84DAD" w:rsidSect="00797C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261A" w:rsidRDefault="0095261A" w:rsidP="00BC0735">
      <w:pPr>
        <w:pStyle w:val="1"/>
        <w:ind w:left="1560" w:right="383"/>
        <w:jc w:val="center"/>
        <w:rPr>
          <w:rFonts w:ascii="Times New Roman" w:hAnsi="Times New Roman" w:cs="Times New Roman"/>
          <w:sz w:val="28"/>
          <w:szCs w:val="28"/>
        </w:rPr>
      </w:pPr>
    </w:p>
    <w:p w:rsidR="0095261A" w:rsidRDefault="0095261A" w:rsidP="00BC0735">
      <w:pPr>
        <w:pStyle w:val="1"/>
        <w:ind w:left="1560" w:right="383"/>
        <w:jc w:val="center"/>
        <w:rPr>
          <w:rFonts w:ascii="Times New Roman" w:hAnsi="Times New Roman" w:cs="Times New Roman"/>
          <w:sz w:val="28"/>
          <w:szCs w:val="28"/>
        </w:rPr>
      </w:pPr>
    </w:p>
    <w:p w:rsidR="0095261A" w:rsidRDefault="0095261A" w:rsidP="00BC0735">
      <w:pPr>
        <w:pStyle w:val="1"/>
        <w:ind w:left="1560" w:right="383"/>
        <w:jc w:val="center"/>
        <w:rPr>
          <w:rFonts w:ascii="Times New Roman" w:hAnsi="Times New Roman" w:cs="Times New Roman"/>
          <w:sz w:val="28"/>
          <w:szCs w:val="28"/>
        </w:rPr>
      </w:pPr>
    </w:p>
    <w:p w:rsidR="0095261A" w:rsidRDefault="0095261A" w:rsidP="00BC0735">
      <w:pPr>
        <w:pStyle w:val="1"/>
        <w:ind w:left="1560" w:right="383"/>
        <w:jc w:val="center"/>
        <w:rPr>
          <w:rFonts w:ascii="Times New Roman" w:hAnsi="Times New Roman" w:cs="Times New Roman"/>
          <w:sz w:val="28"/>
          <w:szCs w:val="28"/>
        </w:rPr>
      </w:pPr>
    </w:p>
    <w:p w:rsidR="0095261A" w:rsidRDefault="0095261A" w:rsidP="00BC0735">
      <w:pPr>
        <w:pStyle w:val="1"/>
        <w:ind w:left="1560" w:right="383"/>
        <w:jc w:val="center"/>
        <w:rPr>
          <w:rFonts w:ascii="Times New Roman" w:hAnsi="Times New Roman" w:cs="Times New Roman"/>
          <w:sz w:val="28"/>
          <w:szCs w:val="28"/>
        </w:rPr>
      </w:pPr>
    </w:p>
    <w:p w:rsidR="0095261A" w:rsidRDefault="0095261A" w:rsidP="00BC0735">
      <w:pPr>
        <w:pStyle w:val="1"/>
        <w:ind w:left="1560" w:right="383"/>
        <w:jc w:val="center"/>
        <w:rPr>
          <w:rFonts w:ascii="Times New Roman" w:hAnsi="Times New Roman" w:cs="Times New Roman"/>
          <w:sz w:val="28"/>
          <w:szCs w:val="28"/>
        </w:rPr>
      </w:pPr>
    </w:p>
    <w:p w:rsidR="0095261A" w:rsidRDefault="0095261A" w:rsidP="00BC0735">
      <w:pPr>
        <w:pStyle w:val="1"/>
        <w:ind w:left="1560" w:right="383"/>
        <w:jc w:val="center"/>
        <w:rPr>
          <w:rFonts w:ascii="Times New Roman" w:hAnsi="Times New Roman" w:cs="Times New Roman"/>
          <w:sz w:val="28"/>
          <w:szCs w:val="28"/>
        </w:rPr>
      </w:pPr>
    </w:p>
    <w:p w:rsidR="0095261A" w:rsidRDefault="0095261A" w:rsidP="00BC0735">
      <w:pPr>
        <w:pStyle w:val="1"/>
        <w:ind w:left="1560" w:right="383"/>
        <w:jc w:val="center"/>
        <w:rPr>
          <w:rFonts w:ascii="Times New Roman" w:hAnsi="Times New Roman" w:cs="Times New Roman"/>
          <w:sz w:val="28"/>
          <w:szCs w:val="28"/>
        </w:rPr>
      </w:pPr>
    </w:p>
    <w:p w:rsidR="0095261A" w:rsidRDefault="0095261A" w:rsidP="00BC0735">
      <w:pPr>
        <w:pStyle w:val="1"/>
        <w:ind w:left="1560" w:right="383"/>
        <w:jc w:val="center"/>
        <w:rPr>
          <w:rFonts w:ascii="Times New Roman" w:hAnsi="Times New Roman" w:cs="Times New Roman"/>
          <w:sz w:val="28"/>
          <w:szCs w:val="28"/>
        </w:rPr>
      </w:pPr>
    </w:p>
    <w:p w:rsidR="0095261A" w:rsidRDefault="0095261A" w:rsidP="00BC0735">
      <w:pPr>
        <w:pStyle w:val="1"/>
        <w:ind w:left="1560" w:right="383"/>
        <w:jc w:val="center"/>
        <w:rPr>
          <w:rFonts w:ascii="Times New Roman" w:hAnsi="Times New Roman" w:cs="Times New Roman"/>
          <w:sz w:val="28"/>
          <w:szCs w:val="28"/>
        </w:rPr>
      </w:pPr>
    </w:p>
    <w:p w:rsidR="0095261A" w:rsidRDefault="0095261A" w:rsidP="00BC0735">
      <w:pPr>
        <w:pStyle w:val="1"/>
        <w:ind w:left="1560" w:right="3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D84DAD">
        <w:rPr>
          <w:rFonts w:ascii="Times New Roman" w:hAnsi="Times New Roman" w:cs="Times New Roman"/>
          <w:sz w:val="28"/>
          <w:szCs w:val="28"/>
        </w:rPr>
        <w:t>ПРОГРАММА</w:t>
      </w:r>
    </w:p>
    <w:p w:rsidR="0095261A" w:rsidRPr="00F03041" w:rsidRDefault="0095261A" w:rsidP="00F03041"/>
    <w:p w:rsidR="0095261A" w:rsidRPr="00D84DAD" w:rsidRDefault="0095261A" w:rsidP="00BC0735">
      <w:pPr>
        <w:pStyle w:val="1"/>
        <w:ind w:left="1560" w:right="383"/>
        <w:jc w:val="center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модернизации областного  государственного бюджетного профессионального образовательного учреждения Ивановского колледжа пищевой промышленности,</w:t>
      </w:r>
    </w:p>
    <w:p w:rsidR="0095261A" w:rsidRPr="00D84DAD" w:rsidRDefault="0095261A" w:rsidP="00BC0735">
      <w:pPr>
        <w:pStyle w:val="1"/>
        <w:ind w:left="1560" w:right="383"/>
        <w:jc w:val="center"/>
        <w:rPr>
          <w:rFonts w:ascii="Times New Roman" w:hAnsi="Times New Roman" w:cs="Times New Roman"/>
          <w:sz w:val="28"/>
          <w:szCs w:val="28"/>
        </w:rPr>
      </w:pPr>
      <w:r w:rsidRPr="00D84DAD">
        <w:rPr>
          <w:rFonts w:ascii="Times New Roman" w:hAnsi="Times New Roman" w:cs="Times New Roman"/>
          <w:sz w:val="28"/>
          <w:szCs w:val="28"/>
        </w:rPr>
        <w:t>реализующего образовательные программы среднего профессионального образования, в целях устранения дефицита квалифицированных рабочих кадров</w:t>
      </w:r>
    </w:p>
    <w:p w:rsidR="0095261A" w:rsidRPr="00D84DAD" w:rsidRDefault="0095261A" w:rsidP="00BC0735">
      <w:pPr>
        <w:pStyle w:val="aa"/>
        <w:ind w:left="1560"/>
        <w:rPr>
          <w:rFonts w:ascii="Times New Roman" w:hAnsi="Times New Roman" w:cs="Times New Roman"/>
          <w:color w:val="auto"/>
          <w:sz w:val="28"/>
          <w:szCs w:val="28"/>
        </w:rPr>
      </w:pPr>
    </w:p>
    <w:p w:rsidR="0095261A" w:rsidRPr="00D84DAD" w:rsidRDefault="0095261A" w:rsidP="00BC0735">
      <w:pPr>
        <w:pStyle w:val="aa"/>
        <w:ind w:left="1560"/>
        <w:rPr>
          <w:rFonts w:ascii="Times New Roman" w:hAnsi="Times New Roman" w:cs="Times New Roman"/>
          <w:color w:val="auto"/>
          <w:sz w:val="28"/>
          <w:szCs w:val="28"/>
        </w:rPr>
      </w:pPr>
    </w:p>
    <w:p w:rsidR="0095261A" w:rsidRPr="00D84DAD" w:rsidRDefault="0095261A" w:rsidP="00BC0735">
      <w:pPr>
        <w:pStyle w:val="aa"/>
        <w:ind w:left="1560"/>
        <w:rPr>
          <w:rFonts w:ascii="Times New Roman" w:hAnsi="Times New Roman" w:cs="Times New Roman"/>
          <w:color w:val="auto"/>
          <w:sz w:val="28"/>
          <w:szCs w:val="28"/>
        </w:rPr>
      </w:pPr>
    </w:p>
    <w:p w:rsidR="0095261A" w:rsidRPr="00D84DAD" w:rsidRDefault="0095261A" w:rsidP="00BC0735">
      <w:pPr>
        <w:pStyle w:val="aa"/>
        <w:ind w:left="1560"/>
        <w:rPr>
          <w:rFonts w:ascii="Times New Roman" w:hAnsi="Times New Roman" w:cs="Times New Roman"/>
          <w:color w:val="auto"/>
          <w:sz w:val="28"/>
          <w:szCs w:val="28"/>
        </w:rPr>
      </w:pPr>
    </w:p>
    <w:p w:rsidR="0095261A" w:rsidRPr="00D84DAD" w:rsidRDefault="0095261A" w:rsidP="00BC0735">
      <w:pPr>
        <w:pStyle w:val="aa"/>
        <w:ind w:left="1560"/>
        <w:rPr>
          <w:rFonts w:ascii="Times New Roman" w:hAnsi="Times New Roman" w:cs="Times New Roman"/>
          <w:color w:val="auto"/>
          <w:sz w:val="28"/>
          <w:szCs w:val="28"/>
        </w:rPr>
      </w:pPr>
    </w:p>
    <w:p w:rsidR="0095261A" w:rsidRPr="00D84DAD" w:rsidRDefault="0095261A" w:rsidP="00BC0735">
      <w:pPr>
        <w:pStyle w:val="aa"/>
        <w:ind w:left="1560"/>
        <w:rPr>
          <w:rFonts w:ascii="Times New Roman" w:hAnsi="Times New Roman" w:cs="Times New Roman"/>
          <w:color w:val="auto"/>
          <w:sz w:val="28"/>
          <w:szCs w:val="28"/>
        </w:rPr>
      </w:pPr>
    </w:p>
    <w:p w:rsidR="0095261A" w:rsidRPr="00D84DAD" w:rsidRDefault="0095261A" w:rsidP="00BC0735">
      <w:pPr>
        <w:pStyle w:val="aa"/>
        <w:ind w:left="1560"/>
        <w:rPr>
          <w:rFonts w:ascii="Times New Roman" w:hAnsi="Times New Roman" w:cs="Times New Roman"/>
          <w:color w:val="auto"/>
          <w:sz w:val="28"/>
          <w:szCs w:val="28"/>
        </w:rPr>
      </w:pPr>
    </w:p>
    <w:p w:rsidR="0095261A" w:rsidRPr="00D84DAD" w:rsidRDefault="0095261A" w:rsidP="00BC0735">
      <w:pPr>
        <w:pStyle w:val="aa"/>
        <w:ind w:left="1560"/>
        <w:rPr>
          <w:rFonts w:ascii="Times New Roman" w:hAnsi="Times New Roman" w:cs="Times New Roman"/>
          <w:color w:val="auto"/>
          <w:sz w:val="28"/>
          <w:szCs w:val="28"/>
        </w:rPr>
      </w:pPr>
    </w:p>
    <w:p w:rsidR="0095261A" w:rsidRPr="00D84DAD" w:rsidRDefault="0095261A" w:rsidP="00BC0735">
      <w:pPr>
        <w:pStyle w:val="aa"/>
        <w:ind w:left="1560"/>
        <w:rPr>
          <w:rFonts w:ascii="Times New Roman" w:hAnsi="Times New Roman" w:cs="Times New Roman"/>
          <w:color w:val="auto"/>
          <w:sz w:val="28"/>
          <w:szCs w:val="28"/>
        </w:rPr>
      </w:pPr>
    </w:p>
    <w:p w:rsidR="0095261A" w:rsidRPr="00D84DAD" w:rsidRDefault="0095261A" w:rsidP="00BC0735">
      <w:pPr>
        <w:pStyle w:val="aa"/>
        <w:ind w:left="1560"/>
        <w:rPr>
          <w:rFonts w:ascii="Times New Roman" w:hAnsi="Times New Roman" w:cs="Times New Roman"/>
          <w:color w:val="auto"/>
          <w:sz w:val="28"/>
          <w:szCs w:val="28"/>
        </w:rPr>
      </w:pPr>
    </w:p>
    <w:p w:rsidR="0095261A" w:rsidRPr="00D84DAD" w:rsidRDefault="0095261A" w:rsidP="00BC0735">
      <w:pPr>
        <w:pStyle w:val="aa"/>
        <w:ind w:left="1560"/>
        <w:rPr>
          <w:rFonts w:ascii="Times New Roman" w:hAnsi="Times New Roman" w:cs="Times New Roman"/>
          <w:color w:val="auto"/>
          <w:sz w:val="28"/>
          <w:szCs w:val="28"/>
        </w:rPr>
      </w:pPr>
    </w:p>
    <w:p w:rsidR="0095261A" w:rsidRDefault="0095261A" w:rsidP="00BC0735">
      <w:pPr>
        <w:pStyle w:val="Default"/>
        <w:ind w:left="15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5261A" w:rsidRPr="00D84DAD" w:rsidRDefault="0095261A" w:rsidP="00BC0735">
      <w:pPr>
        <w:pStyle w:val="Default"/>
        <w:ind w:left="15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84DA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Цели и задачи программы</w:t>
      </w:r>
    </w:p>
    <w:p w:rsidR="0095261A" w:rsidRPr="00D84DAD" w:rsidRDefault="0095261A" w:rsidP="00BC0735">
      <w:pPr>
        <w:pStyle w:val="Default"/>
        <w:ind w:left="1560"/>
        <w:rPr>
          <w:rFonts w:ascii="Times New Roman" w:hAnsi="Times New Roman" w:cs="Times New Roman"/>
          <w:color w:val="auto"/>
          <w:sz w:val="28"/>
          <w:szCs w:val="28"/>
        </w:rPr>
      </w:pPr>
      <w:r w:rsidRPr="00D84DAD">
        <w:rPr>
          <w:rFonts w:ascii="Times New Roman" w:hAnsi="Times New Roman" w:cs="Times New Roman"/>
          <w:color w:val="auto"/>
          <w:sz w:val="28"/>
          <w:szCs w:val="28"/>
        </w:rPr>
        <w:t xml:space="preserve">Целью программы является модернизация </w:t>
      </w:r>
      <w:r>
        <w:rPr>
          <w:rFonts w:ascii="Times New Roman" w:hAnsi="Times New Roman" w:cs="Times New Roman"/>
          <w:color w:val="auto"/>
          <w:sz w:val="28"/>
          <w:szCs w:val="28"/>
        </w:rPr>
        <w:t>учебно – материальной базы</w:t>
      </w:r>
      <w:r w:rsidRPr="00D84DAD">
        <w:rPr>
          <w:rFonts w:ascii="Times New Roman" w:hAnsi="Times New Roman" w:cs="Times New Roman"/>
          <w:color w:val="auto"/>
          <w:sz w:val="28"/>
          <w:szCs w:val="28"/>
        </w:rPr>
        <w:t xml:space="preserve"> областного государственного бюджетного профессионального образовательного учреждения Ивановского колледжа пищевой промышленности (далее Колледжа), в целях устранения дефицита рабочих кадров в </w:t>
      </w:r>
      <w:r>
        <w:rPr>
          <w:rFonts w:ascii="Times New Roman" w:hAnsi="Times New Roman" w:cs="Times New Roman"/>
          <w:color w:val="auto"/>
          <w:sz w:val="28"/>
          <w:szCs w:val="28"/>
        </w:rPr>
        <w:t>Ивановской области.</w:t>
      </w:r>
    </w:p>
    <w:p w:rsidR="0095261A" w:rsidRPr="00D84DAD" w:rsidRDefault="0095261A" w:rsidP="00BC0735">
      <w:pPr>
        <w:pStyle w:val="Default"/>
        <w:ind w:left="1560"/>
        <w:rPr>
          <w:rFonts w:ascii="Times New Roman" w:hAnsi="Times New Roman" w:cs="Times New Roman"/>
          <w:color w:val="auto"/>
          <w:sz w:val="28"/>
          <w:szCs w:val="28"/>
        </w:rPr>
      </w:pPr>
      <w:r w:rsidRPr="00D84DAD">
        <w:rPr>
          <w:rFonts w:ascii="Times New Roman" w:hAnsi="Times New Roman" w:cs="Times New Roman"/>
          <w:color w:val="auto"/>
          <w:sz w:val="28"/>
          <w:szCs w:val="28"/>
        </w:rPr>
        <w:t xml:space="preserve">Для достижения указанной цели предполагается решение следующих задач: </w:t>
      </w:r>
    </w:p>
    <w:p w:rsidR="0095261A" w:rsidRPr="00D84DAD" w:rsidRDefault="0095261A" w:rsidP="00BC0735">
      <w:pPr>
        <w:pStyle w:val="Default"/>
        <w:ind w:left="1560"/>
        <w:rPr>
          <w:rFonts w:ascii="Times New Roman" w:hAnsi="Times New Roman" w:cs="Times New Roman"/>
          <w:color w:val="auto"/>
          <w:sz w:val="28"/>
          <w:szCs w:val="28"/>
        </w:rPr>
      </w:pPr>
      <w:r w:rsidRPr="00D84DAD">
        <w:rPr>
          <w:rFonts w:ascii="Times New Roman" w:hAnsi="Times New Roman" w:cs="Times New Roman"/>
          <w:color w:val="auto"/>
          <w:sz w:val="28"/>
          <w:szCs w:val="28"/>
        </w:rPr>
        <w:t>Задача 1. Развитие в Колледже современной инфраструктуры подготовки высококвали</w:t>
      </w:r>
      <w:r>
        <w:rPr>
          <w:rFonts w:ascii="Times New Roman" w:hAnsi="Times New Roman" w:cs="Times New Roman"/>
          <w:color w:val="auto"/>
          <w:sz w:val="28"/>
          <w:szCs w:val="28"/>
        </w:rPr>
        <w:t>фицированных рабочих и</w:t>
      </w:r>
      <w:r w:rsidRPr="00D84DAD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специалистов среднего звена в соответствии с  Федеральными государственными образовательными стандартами, профессиональными стандартами  и передовыми технологиями. </w:t>
      </w:r>
    </w:p>
    <w:p w:rsidR="0095261A" w:rsidRPr="00D84DAD" w:rsidRDefault="0095261A" w:rsidP="00BC0735">
      <w:pPr>
        <w:pStyle w:val="Default"/>
        <w:ind w:left="1560"/>
        <w:rPr>
          <w:rFonts w:ascii="Times New Roman" w:hAnsi="Times New Roman" w:cs="Times New Roman"/>
          <w:color w:val="auto"/>
          <w:sz w:val="28"/>
          <w:szCs w:val="28"/>
        </w:rPr>
      </w:pPr>
      <w:r w:rsidRPr="00D84DAD">
        <w:rPr>
          <w:rFonts w:ascii="Times New Roman" w:hAnsi="Times New Roman" w:cs="Times New Roman"/>
          <w:color w:val="auto"/>
          <w:sz w:val="28"/>
          <w:szCs w:val="28"/>
        </w:rPr>
        <w:t xml:space="preserve">Задача 2. Формирование кадрового потенциала Колледжа для проведения обучения и оценки соответствующей квалификации по стандартам </w:t>
      </w:r>
      <w:proofErr w:type="spellStart"/>
      <w:r w:rsidRPr="00D84DAD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84DA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5261A" w:rsidRPr="00D84DAD" w:rsidRDefault="0095261A" w:rsidP="00BC0735">
      <w:pPr>
        <w:pStyle w:val="Default"/>
        <w:ind w:left="1560"/>
        <w:rPr>
          <w:rFonts w:ascii="Times New Roman" w:hAnsi="Times New Roman" w:cs="Times New Roman"/>
          <w:color w:val="auto"/>
          <w:sz w:val="28"/>
          <w:szCs w:val="28"/>
        </w:rPr>
      </w:pPr>
      <w:r w:rsidRPr="00D84DAD">
        <w:rPr>
          <w:rFonts w:ascii="Times New Roman" w:hAnsi="Times New Roman" w:cs="Times New Roman"/>
          <w:color w:val="auto"/>
          <w:sz w:val="28"/>
          <w:szCs w:val="28"/>
        </w:rPr>
        <w:t xml:space="preserve">Задача 3. Создание современных условий для реализации основных профессиональных образовательных программ СПО, а также программ профессиональной подготовки и дополнительных профессиональных образовательных программ. </w:t>
      </w:r>
    </w:p>
    <w:p w:rsidR="0095261A" w:rsidRPr="00D84DAD" w:rsidRDefault="0095261A" w:rsidP="00BC0735">
      <w:pPr>
        <w:pStyle w:val="Default"/>
        <w:ind w:left="1560"/>
        <w:rPr>
          <w:rFonts w:ascii="Times New Roman" w:hAnsi="Times New Roman" w:cs="Times New Roman"/>
          <w:color w:val="auto"/>
          <w:sz w:val="28"/>
          <w:szCs w:val="28"/>
        </w:rPr>
      </w:pPr>
      <w:r w:rsidRPr="00D84DAD">
        <w:rPr>
          <w:rFonts w:ascii="Times New Roman" w:hAnsi="Times New Roman" w:cs="Times New Roman"/>
          <w:color w:val="auto"/>
          <w:sz w:val="28"/>
          <w:szCs w:val="28"/>
        </w:rPr>
        <w:t xml:space="preserve">Задача 4. Формирование условий для создания опережающей адаптивной подготовки кадров на базе ПОО, </w:t>
      </w:r>
      <w:proofErr w:type="spellStart"/>
      <w:r w:rsidRPr="00D84DAD">
        <w:rPr>
          <w:rFonts w:ascii="Times New Roman" w:hAnsi="Times New Roman" w:cs="Times New Roman"/>
          <w:color w:val="auto"/>
          <w:sz w:val="28"/>
          <w:szCs w:val="28"/>
        </w:rPr>
        <w:t>минимизирующей</w:t>
      </w:r>
      <w:proofErr w:type="spellEnd"/>
      <w:r w:rsidRPr="00D84DAD">
        <w:rPr>
          <w:rFonts w:ascii="Times New Roman" w:hAnsi="Times New Roman" w:cs="Times New Roman"/>
          <w:color w:val="auto"/>
          <w:sz w:val="28"/>
          <w:szCs w:val="28"/>
        </w:rPr>
        <w:t xml:space="preserve"> кадровые дефициты в соответствии с текущими и перспективными требованиями рынка труда. </w:t>
      </w:r>
    </w:p>
    <w:p w:rsidR="0095261A" w:rsidRPr="00D84DAD" w:rsidRDefault="0095261A" w:rsidP="00BC0735">
      <w:pPr>
        <w:pStyle w:val="Default"/>
        <w:ind w:left="1560"/>
        <w:rPr>
          <w:rFonts w:ascii="Times New Roman" w:hAnsi="Times New Roman" w:cs="Times New Roman"/>
          <w:color w:val="auto"/>
          <w:sz w:val="28"/>
          <w:szCs w:val="28"/>
        </w:rPr>
      </w:pPr>
      <w:r w:rsidRPr="00D84DAD">
        <w:rPr>
          <w:rFonts w:ascii="Times New Roman" w:hAnsi="Times New Roman" w:cs="Times New Roman"/>
          <w:color w:val="auto"/>
          <w:sz w:val="28"/>
          <w:szCs w:val="28"/>
        </w:rPr>
        <w:t>Задача 5. Формирование новых профессионально-ориентированных методов обучения и воспитания.</w:t>
      </w:r>
    </w:p>
    <w:p w:rsidR="0095261A" w:rsidRPr="00D84DAD" w:rsidRDefault="0095261A" w:rsidP="00BC0735">
      <w:pPr>
        <w:pStyle w:val="Default"/>
        <w:ind w:left="1560"/>
        <w:rPr>
          <w:rFonts w:ascii="Times New Roman" w:hAnsi="Times New Roman" w:cs="Times New Roman"/>
          <w:color w:val="auto"/>
          <w:sz w:val="28"/>
          <w:szCs w:val="28"/>
        </w:rPr>
      </w:pPr>
    </w:p>
    <w:p w:rsidR="0095261A" w:rsidRPr="00D84DAD" w:rsidRDefault="0095261A" w:rsidP="00BC0735">
      <w:pPr>
        <w:pStyle w:val="Default"/>
        <w:ind w:left="15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5261A" w:rsidRPr="00D84DAD" w:rsidRDefault="0095261A" w:rsidP="00BC0735">
      <w:pPr>
        <w:pStyle w:val="Default"/>
        <w:ind w:left="15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5261A" w:rsidRPr="00D84DAD" w:rsidRDefault="0095261A" w:rsidP="00BC0735">
      <w:pPr>
        <w:pStyle w:val="Default"/>
        <w:ind w:left="15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5261A" w:rsidRPr="00D84DAD" w:rsidRDefault="0095261A" w:rsidP="00BC0735">
      <w:pPr>
        <w:pStyle w:val="Default"/>
        <w:ind w:left="15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5261A" w:rsidRPr="00D84DAD" w:rsidRDefault="0095261A" w:rsidP="00BC0735">
      <w:pPr>
        <w:pStyle w:val="Default"/>
        <w:ind w:left="15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5261A" w:rsidRPr="00D84DAD" w:rsidRDefault="0095261A" w:rsidP="00BC0735">
      <w:pPr>
        <w:pStyle w:val="Default"/>
        <w:ind w:left="15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5261A" w:rsidRPr="00D84DAD" w:rsidRDefault="0095261A" w:rsidP="00BC0735">
      <w:pPr>
        <w:pStyle w:val="Default"/>
        <w:ind w:left="15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5261A" w:rsidRPr="00D84DAD" w:rsidRDefault="0095261A" w:rsidP="00BC0735">
      <w:pPr>
        <w:pStyle w:val="Default"/>
        <w:ind w:left="15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5261A" w:rsidRPr="00D84DAD" w:rsidRDefault="0095261A" w:rsidP="00BC0735">
      <w:pPr>
        <w:pStyle w:val="Default"/>
        <w:ind w:left="15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5261A" w:rsidRPr="00D84DAD" w:rsidRDefault="0095261A" w:rsidP="00BC0735">
      <w:pPr>
        <w:pStyle w:val="Default"/>
        <w:ind w:left="15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5261A" w:rsidRDefault="0095261A" w:rsidP="00BC0735">
      <w:pPr>
        <w:pStyle w:val="Default"/>
        <w:ind w:left="15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5261A" w:rsidRPr="00D84DAD" w:rsidRDefault="0095261A" w:rsidP="00BC0735">
      <w:pPr>
        <w:pStyle w:val="Default"/>
        <w:ind w:left="15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84DA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Процессная и проектная часть программы</w:t>
      </w:r>
    </w:p>
    <w:p w:rsidR="0095261A" w:rsidRPr="00D84DAD" w:rsidRDefault="0095261A" w:rsidP="00BC0735">
      <w:pPr>
        <w:pStyle w:val="Default"/>
        <w:ind w:left="15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40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2"/>
        <w:gridCol w:w="10668"/>
      </w:tblGrid>
      <w:tr w:rsidR="0095261A" w:rsidRPr="00D84DAD">
        <w:tc>
          <w:tcPr>
            <w:tcW w:w="3372" w:type="dxa"/>
          </w:tcPr>
          <w:p w:rsidR="0095261A" w:rsidRPr="00D84DAD" w:rsidRDefault="0095261A" w:rsidP="00BC0735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proofErr w:type="spellStart"/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Государственная</w:t>
            </w:r>
            <w:proofErr w:type="spellEnd"/>
          </w:p>
          <w:p w:rsidR="0095261A" w:rsidRPr="00D84DAD" w:rsidRDefault="0095261A" w:rsidP="00BC0735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proofErr w:type="spellStart"/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итоговая</w:t>
            </w:r>
            <w:proofErr w:type="spellEnd"/>
          </w:p>
          <w:p w:rsidR="0095261A" w:rsidRPr="00D84DAD" w:rsidRDefault="0095261A" w:rsidP="00BC0735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proofErr w:type="spellStart"/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аттестация</w:t>
            </w:r>
            <w:proofErr w:type="spellEnd"/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(ГИА)</w:t>
            </w:r>
          </w:p>
        </w:tc>
        <w:tc>
          <w:tcPr>
            <w:tcW w:w="10668" w:type="dxa"/>
          </w:tcPr>
          <w:p w:rsidR="0095261A" w:rsidRPr="00D84DAD" w:rsidRDefault="0095261A" w:rsidP="00BC0735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-обеспечение подготовки экспертов демонстрационного экзамена в составе ГИА </w:t>
            </w:r>
            <w:proofErr w:type="gramStart"/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</w:t>
            </w:r>
            <w:proofErr w:type="gramEnd"/>
          </w:p>
          <w:p w:rsidR="0095261A" w:rsidRPr="00D84DAD" w:rsidRDefault="0095261A" w:rsidP="00BC0735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станда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ртам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(3 квартал 201</w:t>
            </w: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 года, дале</w:t>
            </w:r>
            <w:proofErr w:type="gramStart"/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ежегодно);</w:t>
            </w:r>
          </w:p>
          <w:p w:rsidR="0095261A" w:rsidRPr="00D84DAD" w:rsidRDefault="0095261A" w:rsidP="00BC0735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увеличение численности обучающихся  очной формы</w:t>
            </w: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обучения,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прошедших ГИА в форме демонстрационного экзамена с 20 человек в 2021 до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954A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100 </w:t>
            </w: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человек в 2024 году</w:t>
            </w:r>
          </w:p>
        </w:tc>
      </w:tr>
      <w:tr w:rsidR="0095261A" w:rsidRPr="00D84DAD">
        <w:tc>
          <w:tcPr>
            <w:tcW w:w="3372" w:type="dxa"/>
          </w:tcPr>
          <w:p w:rsidR="0095261A" w:rsidRPr="00954A17" w:rsidRDefault="0095261A" w:rsidP="00BC0735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54A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«Равные</w:t>
            </w:r>
          </w:p>
          <w:p w:rsidR="0095261A" w:rsidRPr="00954A17" w:rsidRDefault="0095261A" w:rsidP="00BC0735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54A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возможности»</w:t>
            </w:r>
          </w:p>
        </w:tc>
        <w:tc>
          <w:tcPr>
            <w:tcW w:w="10668" w:type="dxa"/>
          </w:tcPr>
          <w:p w:rsidR="0095261A" w:rsidRPr="00D84DAD" w:rsidRDefault="0095261A" w:rsidP="00BC0735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Развитие инфраструктуры инклюзивного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профессионального</w:t>
            </w: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:rsidR="0095261A" w:rsidRPr="00D84DAD" w:rsidRDefault="0095261A" w:rsidP="00BC0735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• Содействие трудоустройству инвалидов и людей с ОВЗ</w:t>
            </w:r>
          </w:p>
          <w:p w:rsidR="0095261A" w:rsidRPr="00D84DAD" w:rsidRDefault="0095261A" w:rsidP="00BC0735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• ДПО педаг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огических работников, экспертов.</w:t>
            </w:r>
          </w:p>
          <w:p w:rsidR="0095261A" w:rsidRPr="00D84DAD" w:rsidRDefault="0095261A" w:rsidP="00BC0735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• Профориентация людей с ограниченными возможностями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здоровья.</w:t>
            </w:r>
          </w:p>
        </w:tc>
      </w:tr>
    </w:tbl>
    <w:p w:rsidR="0095261A" w:rsidRPr="00D84DAD" w:rsidRDefault="0095261A" w:rsidP="00BC0735">
      <w:pPr>
        <w:pStyle w:val="Default"/>
        <w:ind w:left="1560"/>
        <w:rPr>
          <w:rFonts w:ascii="Times New Roman" w:hAnsi="Times New Roman" w:cs="Times New Roman"/>
          <w:color w:val="auto"/>
          <w:sz w:val="28"/>
          <w:szCs w:val="28"/>
        </w:rPr>
      </w:pPr>
    </w:p>
    <w:p w:rsidR="0095261A" w:rsidRPr="00D84DAD" w:rsidRDefault="0095261A" w:rsidP="00BC0735">
      <w:pPr>
        <w:pStyle w:val="Default"/>
        <w:ind w:left="156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84DAD">
        <w:rPr>
          <w:rFonts w:ascii="Times New Roman" w:hAnsi="Times New Roman" w:cs="Times New Roman"/>
          <w:b/>
          <w:bCs/>
          <w:color w:val="auto"/>
          <w:sz w:val="28"/>
          <w:szCs w:val="28"/>
        </w:rPr>
        <w:t>Сведения о реализации образовательных программ по профессиям и специальностям,</w:t>
      </w:r>
    </w:p>
    <w:p w:rsidR="0095261A" w:rsidRPr="00D84DAD" w:rsidRDefault="0095261A" w:rsidP="00BC0735">
      <w:pPr>
        <w:pStyle w:val="Default"/>
        <w:ind w:left="156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84DA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том числе ТОП-50 </w:t>
      </w:r>
    </w:p>
    <w:p w:rsidR="0095261A" w:rsidRPr="00D84DAD" w:rsidRDefault="0095261A" w:rsidP="00BC0735">
      <w:pPr>
        <w:pStyle w:val="aa"/>
        <w:ind w:left="1418" w:right="21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4DAD">
        <w:rPr>
          <w:rFonts w:ascii="Times New Roman" w:hAnsi="Times New Roman" w:cs="Times New Roman"/>
          <w:color w:val="auto"/>
          <w:sz w:val="28"/>
          <w:szCs w:val="28"/>
        </w:rPr>
        <w:t>Профессии и специальности, реализуемые в ОГБПОУ ИКПП</w:t>
      </w:r>
    </w:p>
    <w:tbl>
      <w:tblPr>
        <w:tblW w:w="140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478"/>
        <w:gridCol w:w="10065"/>
        <w:gridCol w:w="1668"/>
      </w:tblGrid>
      <w:tr w:rsidR="0095261A" w:rsidRPr="00D84DAD">
        <w:tc>
          <w:tcPr>
            <w:tcW w:w="851" w:type="dxa"/>
          </w:tcPr>
          <w:p w:rsidR="0095261A" w:rsidRPr="00D84DAD" w:rsidRDefault="0095261A" w:rsidP="00BC0735">
            <w:pPr>
              <w:pStyle w:val="aa"/>
              <w:ind w:right="21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 w:rsidRPr="00D84DA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№</w:t>
            </w:r>
          </w:p>
          <w:p w:rsidR="0095261A" w:rsidRPr="00D84DAD" w:rsidRDefault="0095261A" w:rsidP="00BC0735">
            <w:pPr>
              <w:pStyle w:val="aa"/>
              <w:ind w:right="21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 w:rsidRPr="00D84DA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1454" w:type="dxa"/>
          </w:tcPr>
          <w:p w:rsidR="0095261A" w:rsidRPr="00D84DAD" w:rsidRDefault="0095261A" w:rsidP="00BC0735">
            <w:pPr>
              <w:pStyle w:val="aa"/>
              <w:ind w:right="21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proofErr w:type="spellStart"/>
            <w:r w:rsidRPr="00D84DA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код</w:t>
            </w:r>
            <w:proofErr w:type="spellEnd"/>
          </w:p>
        </w:tc>
        <w:tc>
          <w:tcPr>
            <w:tcW w:w="10088" w:type="dxa"/>
          </w:tcPr>
          <w:p w:rsidR="0095261A" w:rsidRPr="00D84DAD" w:rsidRDefault="0095261A" w:rsidP="00BC0735">
            <w:pPr>
              <w:pStyle w:val="aa"/>
              <w:ind w:right="21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D84DA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D84DA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4DA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профессий</w:t>
            </w:r>
            <w:proofErr w:type="spellEnd"/>
            <w:r w:rsidRPr="00D84DA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, специальностей</w:t>
            </w:r>
          </w:p>
        </w:tc>
        <w:tc>
          <w:tcPr>
            <w:tcW w:w="1669" w:type="dxa"/>
          </w:tcPr>
          <w:p w:rsidR="0095261A" w:rsidRPr="00D84DAD" w:rsidRDefault="0095261A" w:rsidP="00BC0735">
            <w:pPr>
              <w:pStyle w:val="aa"/>
              <w:ind w:right="21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 w:rsidRPr="00D84DA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ФГОС</w:t>
            </w:r>
          </w:p>
        </w:tc>
      </w:tr>
      <w:tr w:rsidR="0095261A" w:rsidRPr="00D84DAD">
        <w:trPr>
          <w:trHeight w:val="604"/>
        </w:trPr>
        <w:tc>
          <w:tcPr>
            <w:tcW w:w="851" w:type="dxa"/>
          </w:tcPr>
          <w:p w:rsidR="0095261A" w:rsidRPr="00D84DAD" w:rsidRDefault="0095261A" w:rsidP="00BC0735">
            <w:pPr>
              <w:pStyle w:val="aa"/>
              <w:ind w:right="21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454" w:type="dxa"/>
          </w:tcPr>
          <w:p w:rsidR="0095261A" w:rsidRPr="00D84DAD" w:rsidRDefault="0095261A" w:rsidP="00BC0735">
            <w:pPr>
              <w:pStyle w:val="aa"/>
              <w:ind w:right="21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43.01.09.</w:t>
            </w:r>
          </w:p>
        </w:tc>
        <w:tc>
          <w:tcPr>
            <w:tcW w:w="10088" w:type="dxa"/>
          </w:tcPr>
          <w:p w:rsidR="0095261A" w:rsidRPr="00D84DAD" w:rsidRDefault="0095261A" w:rsidP="00BC0735">
            <w:pPr>
              <w:pStyle w:val="aa"/>
              <w:ind w:right="21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Повар, кондитер</w:t>
            </w:r>
          </w:p>
        </w:tc>
        <w:tc>
          <w:tcPr>
            <w:tcW w:w="1669" w:type="dxa"/>
          </w:tcPr>
          <w:p w:rsidR="0095261A" w:rsidRPr="00D84DAD" w:rsidRDefault="0095261A" w:rsidP="00BC0735">
            <w:pPr>
              <w:pStyle w:val="aa"/>
              <w:ind w:right="21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ТОП-50</w:t>
            </w:r>
          </w:p>
        </w:tc>
      </w:tr>
      <w:tr w:rsidR="0095261A" w:rsidRPr="00D84DAD">
        <w:trPr>
          <w:trHeight w:val="760"/>
        </w:trPr>
        <w:tc>
          <w:tcPr>
            <w:tcW w:w="851" w:type="dxa"/>
          </w:tcPr>
          <w:p w:rsidR="0095261A" w:rsidRPr="00D84DAD" w:rsidRDefault="0095261A" w:rsidP="00BC0735">
            <w:pPr>
              <w:pStyle w:val="aa"/>
              <w:ind w:right="21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1454" w:type="dxa"/>
          </w:tcPr>
          <w:p w:rsidR="0095261A" w:rsidRPr="00D84DAD" w:rsidRDefault="0095261A" w:rsidP="00BC0735">
            <w:pPr>
              <w:pStyle w:val="aa"/>
              <w:ind w:right="21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19.01.04.</w:t>
            </w:r>
          </w:p>
        </w:tc>
        <w:tc>
          <w:tcPr>
            <w:tcW w:w="10088" w:type="dxa"/>
          </w:tcPr>
          <w:p w:rsidR="0095261A" w:rsidRPr="00D84DAD" w:rsidRDefault="0095261A" w:rsidP="00BC0735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Пекарь</w:t>
            </w:r>
          </w:p>
        </w:tc>
        <w:tc>
          <w:tcPr>
            <w:tcW w:w="1669" w:type="dxa"/>
          </w:tcPr>
          <w:p w:rsidR="0095261A" w:rsidRPr="00D84DAD" w:rsidRDefault="0095261A" w:rsidP="00BC0735">
            <w:pPr>
              <w:pStyle w:val="aa"/>
              <w:ind w:right="21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ФГОС СПО</w:t>
            </w:r>
          </w:p>
        </w:tc>
      </w:tr>
      <w:tr w:rsidR="0095261A" w:rsidRPr="00D84DAD">
        <w:tc>
          <w:tcPr>
            <w:tcW w:w="851" w:type="dxa"/>
          </w:tcPr>
          <w:p w:rsidR="0095261A" w:rsidRPr="00D84DAD" w:rsidRDefault="0095261A" w:rsidP="00BC0735">
            <w:pPr>
              <w:pStyle w:val="aa"/>
              <w:ind w:right="21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454" w:type="dxa"/>
          </w:tcPr>
          <w:p w:rsidR="0095261A" w:rsidRPr="00D84DAD" w:rsidRDefault="0095261A" w:rsidP="00BC0735">
            <w:pPr>
              <w:pStyle w:val="aa"/>
              <w:ind w:right="21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19.01.17.</w:t>
            </w:r>
          </w:p>
        </w:tc>
        <w:tc>
          <w:tcPr>
            <w:tcW w:w="10088" w:type="dxa"/>
          </w:tcPr>
          <w:p w:rsidR="0095261A" w:rsidRPr="00D84DAD" w:rsidRDefault="0095261A" w:rsidP="00BC0735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Повар, кондитер</w:t>
            </w:r>
          </w:p>
        </w:tc>
        <w:tc>
          <w:tcPr>
            <w:tcW w:w="1669" w:type="dxa"/>
          </w:tcPr>
          <w:p w:rsidR="0095261A" w:rsidRPr="00D84DAD" w:rsidRDefault="0095261A" w:rsidP="00BC0735">
            <w:pPr>
              <w:pStyle w:val="aa"/>
              <w:ind w:right="21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ФГОС СПО</w:t>
            </w:r>
          </w:p>
        </w:tc>
      </w:tr>
      <w:tr w:rsidR="0095261A" w:rsidRPr="00D84DAD">
        <w:tc>
          <w:tcPr>
            <w:tcW w:w="851" w:type="dxa"/>
          </w:tcPr>
          <w:p w:rsidR="0095261A" w:rsidRPr="00D84DAD" w:rsidRDefault="0095261A" w:rsidP="00BC0735">
            <w:pPr>
              <w:pStyle w:val="aa"/>
              <w:ind w:right="21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454" w:type="dxa"/>
          </w:tcPr>
          <w:p w:rsidR="0095261A" w:rsidRPr="00D84DAD" w:rsidRDefault="0095261A" w:rsidP="00BC0735">
            <w:pPr>
              <w:pStyle w:val="aa"/>
              <w:ind w:right="21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19.02.03.</w:t>
            </w:r>
          </w:p>
        </w:tc>
        <w:tc>
          <w:tcPr>
            <w:tcW w:w="10088" w:type="dxa"/>
          </w:tcPr>
          <w:p w:rsidR="0095261A" w:rsidRPr="00D84DAD" w:rsidRDefault="0095261A" w:rsidP="00BC0735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Технология хлеба, кондитерских и макаронных изделий</w:t>
            </w:r>
          </w:p>
        </w:tc>
        <w:tc>
          <w:tcPr>
            <w:tcW w:w="1669" w:type="dxa"/>
          </w:tcPr>
          <w:p w:rsidR="0095261A" w:rsidRPr="00D84DAD" w:rsidRDefault="0095261A" w:rsidP="00BC0735">
            <w:pPr>
              <w:pStyle w:val="aa"/>
              <w:ind w:right="21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ФГОС СПО</w:t>
            </w:r>
          </w:p>
        </w:tc>
      </w:tr>
      <w:tr w:rsidR="0095261A" w:rsidRPr="00D84DAD">
        <w:tc>
          <w:tcPr>
            <w:tcW w:w="851" w:type="dxa"/>
          </w:tcPr>
          <w:p w:rsidR="0095261A" w:rsidRPr="00D84DAD" w:rsidRDefault="0095261A" w:rsidP="00BC0735">
            <w:pPr>
              <w:pStyle w:val="aa"/>
              <w:ind w:right="21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1454" w:type="dxa"/>
          </w:tcPr>
          <w:p w:rsidR="0095261A" w:rsidRPr="00D84DAD" w:rsidRDefault="0095261A" w:rsidP="00BC0735">
            <w:pPr>
              <w:pStyle w:val="aa"/>
              <w:ind w:right="21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19.02.07.</w:t>
            </w:r>
          </w:p>
        </w:tc>
        <w:tc>
          <w:tcPr>
            <w:tcW w:w="10088" w:type="dxa"/>
          </w:tcPr>
          <w:p w:rsidR="0095261A" w:rsidRPr="00D84DAD" w:rsidRDefault="0095261A" w:rsidP="00BC0735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Технология молока и молочных продуктов</w:t>
            </w:r>
          </w:p>
        </w:tc>
        <w:tc>
          <w:tcPr>
            <w:tcW w:w="1669" w:type="dxa"/>
          </w:tcPr>
          <w:p w:rsidR="0095261A" w:rsidRPr="00D84DAD" w:rsidRDefault="0095261A" w:rsidP="00BC0735">
            <w:pPr>
              <w:pStyle w:val="aa"/>
              <w:ind w:right="21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ФГОС СПО</w:t>
            </w:r>
          </w:p>
        </w:tc>
      </w:tr>
    </w:tbl>
    <w:p w:rsidR="0095261A" w:rsidRPr="00D84DAD" w:rsidRDefault="0095261A" w:rsidP="00BC0735">
      <w:pPr>
        <w:pStyle w:val="aa"/>
        <w:ind w:left="1134" w:right="204" w:firstLine="284"/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</w:pPr>
    </w:p>
    <w:p w:rsidR="0095261A" w:rsidRDefault="0095261A" w:rsidP="00BC0735">
      <w:pPr>
        <w:pStyle w:val="aa"/>
        <w:ind w:left="1134" w:right="204" w:firstLine="284"/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</w:pPr>
    </w:p>
    <w:p w:rsidR="0095261A" w:rsidRPr="00D84DAD" w:rsidRDefault="0095261A" w:rsidP="00BC0735">
      <w:pPr>
        <w:pStyle w:val="aa"/>
        <w:ind w:left="1134" w:right="204" w:firstLine="284"/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</w:pPr>
      <w:r w:rsidRPr="00D84DAD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lastRenderedPageBreak/>
        <w:t xml:space="preserve">Основные мероприятия </w:t>
      </w:r>
      <w:r w:rsidRPr="00D84DA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 </w:t>
      </w:r>
      <w:r w:rsidRPr="00D84DAD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 xml:space="preserve">результаты </w:t>
      </w:r>
      <w:r w:rsidRPr="00D84DAD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</w:rPr>
        <w:t xml:space="preserve">по обеспечению  </w:t>
      </w:r>
      <w:r w:rsidRPr="00D84DA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D84DAD"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  <w:t xml:space="preserve">модернизации материально-технической </w:t>
      </w:r>
      <w:r w:rsidRPr="00D84DAD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>базы: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"/>
        <w:gridCol w:w="6237"/>
        <w:gridCol w:w="5364"/>
        <w:gridCol w:w="199"/>
        <w:gridCol w:w="1518"/>
      </w:tblGrid>
      <w:tr w:rsidR="0095261A" w:rsidRPr="00D84DAD">
        <w:tc>
          <w:tcPr>
            <w:tcW w:w="933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6237" w:type="dxa"/>
          </w:tcPr>
          <w:p w:rsidR="0095261A" w:rsidRPr="00D84DAD" w:rsidRDefault="0095261A" w:rsidP="00BC0735">
            <w:pPr>
              <w:pStyle w:val="aa"/>
              <w:ind w:right="204"/>
              <w:jc w:val="center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en-US"/>
              </w:rPr>
            </w:pPr>
            <w:proofErr w:type="spellStart"/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5364" w:type="dxa"/>
          </w:tcPr>
          <w:p w:rsidR="0095261A" w:rsidRPr="00D84DAD" w:rsidRDefault="0095261A" w:rsidP="00BC0735">
            <w:pPr>
              <w:pStyle w:val="aa"/>
              <w:ind w:right="204"/>
              <w:jc w:val="center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en-US"/>
              </w:rPr>
            </w:pPr>
            <w:proofErr w:type="spellStart"/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en-US"/>
              </w:rPr>
              <w:t>Ожидаемые</w:t>
            </w:r>
            <w:proofErr w:type="spellEnd"/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en-US"/>
              </w:rPr>
              <w:t>результаты</w:t>
            </w:r>
            <w:proofErr w:type="spellEnd"/>
          </w:p>
        </w:tc>
        <w:tc>
          <w:tcPr>
            <w:tcW w:w="1717" w:type="dxa"/>
            <w:gridSpan w:val="2"/>
          </w:tcPr>
          <w:p w:rsidR="0095261A" w:rsidRPr="00D84DAD" w:rsidRDefault="0095261A" w:rsidP="00BC0735">
            <w:pPr>
              <w:pStyle w:val="aa"/>
              <w:ind w:right="204"/>
              <w:jc w:val="center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en-US"/>
              </w:rPr>
            </w:pPr>
            <w:proofErr w:type="spellStart"/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en-US"/>
              </w:rPr>
              <w:t>Сроки</w:t>
            </w:r>
            <w:proofErr w:type="spellEnd"/>
          </w:p>
        </w:tc>
      </w:tr>
      <w:tr w:rsidR="0095261A" w:rsidRPr="00D84DAD">
        <w:tc>
          <w:tcPr>
            <w:tcW w:w="933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en-US"/>
              </w:rPr>
              <w:t>I</w:t>
            </w: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.</w:t>
            </w:r>
          </w:p>
        </w:tc>
        <w:tc>
          <w:tcPr>
            <w:tcW w:w="13318" w:type="dxa"/>
            <w:gridSpan w:val="4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  <w:t xml:space="preserve">1.Развитие в Колледже современной инфраструктуры подготовки высококвалифицированных специалистов и рабочих кадров в соответствии с 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  <w:t xml:space="preserve">ФГОС </w:t>
            </w:r>
            <w:r w:rsidRPr="00D84DAD"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  <w:t xml:space="preserve"> и передовыми технологиями    </w:t>
            </w:r>
          </w:p>
        </w:tc>
      </w:tr>
      <w:tr w:rsidR="0095261A" w:rsidRPr="00D84DAD">
        <w:tc>
          <w:tcPr>
            <w:tcW w:w="933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6237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Актуализация профессий и специал</w:t>
            </w: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ьностей, в том числе  из перечня</w:t>
            </w: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ТОП- 50 </w:t>
            </w:r>
          </w:p>
        </w:tc>
        <w:tc>
          <w:tcPr>
            <w:tcW w:w="5563" w:type="dxa"/>
            <w:gridSpan w:val="2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Учет кадровой потребности промышленности Ивановской области</w:t>
            </w:r>
          </w:p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518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2018-2024</w:t>
            </w:r>
          </w:p>
        </w:tc>
      </w:tr>
      <w:tr w:rsidR="0095261A" w:rsidRPr="00D84DAD">
        <w:tc>
          <w:tcPr>
            <w:tcW w:w="933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6237" w:type="dxa"/>
          </w:tcPr>
          <w:p w:rsidR="0095261A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Формирование  инфраструктуры к</w:t>
            </w: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олледжа по профессиям и специальностям, в том числе из перечня ТОП- 50 </w:t>
            </w:r>
          </w:p>
        </w:tc>
        <w:tc>
          <w:tcPr>
            <w:tcW w:w="5563" w:type="dxa"/>
            <w:gridSpan w:val="2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Участие в работе СЦК</w:t>
            </w: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по компетенциям «Поварское дело», «Хлебопечение», «Парикмахерское искусство», </w:t>
            </w: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центров </w:t>
            </w: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проведения демонстрационного экзамена по компетенциям «Поварское дело», «Хлебопечение», «Парикмахерское искусство».</w:t>
            </w:r>
            <w:r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 xml:space="preserve"> </w:t>
            </w:r>
            <w:r w:rsidRPr="00CE4D4D">
              <w:rPr>
                <w:rFonts w:ascii="Times New Roman" w:hAnsi="Times New Roman" w:cs="Times New Roman"/>
                <w:color w:val="auto"/>
                <w:spacing w:val="-10"/>
                <w:sz w:val="30"/>
                <w:szCs w:val="30"/>
              </w:rPr>
              <w:t>Апробация государственной итоговой аттестации</w:t>
            </w:r>
            <w:r>
              <w:rPr>
                <w:rFonts w:ascii="Times New Roman" w:hAnsi="Times New Roman" w:cs="Times New Roman"/>
                <w:color w:val="auto"/>
                <w:spacing w:val="-10"/>
                <w:sz w:val="30"/>
                <w:szCs w:val="30"/>
              </w:rPr>
              <w:t xml:space="preserve"> по профессии «Повар, кондитер»</w:t>
            </w:r>
            <w:r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 xml:space="preserve"> </w:t>
            </w:r>
            <w:r w:rsidRPr="00F03041">
              <w:rPr>
                <w:rFonts w:ascii="Times New Roman" w:hAnsi="Times New Roman" w:cs="Times New Roman"/>
                <w:color w:val="auto"/>
                <w:spacing w:val="-10"/>
                <w:sz w:val="30"/>
                <w:szCs w:val="30"/>
              </w:rPr>
              <w:t>в форме</w:t>
            </w:r>
            <w:r>
              <w:rPr>
                <w:rFonts w:ascii="Times New Roman" w:hAnsi="Times New Roman" w:cs="Times New Roman"/>
                <w:color w:val="auto"/>
                <w:spacing w:val="-10"/>
                <w:sz w:val="30"/>
                <w:szCs w:val="30"/>
              </w:rPr>
              <w:t xml:space="preserve"> </w:t>
            </w:r>
            <w:r w:rsidRPr="00CE4D4D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демонстрационного экзамена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в 2021году.</w:t>
            </w:r>
          </w:p>
        </w:tc>
        <w:tc>
          <w:tcPr>
            <w:tcW w:w="1518" w:type="dxa"/>
          </w:tcPr>
          <w:p w:rsidR="0095261A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  <w:p w:rsidR="0095261A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2018-2024</w:t>
            </w:r>
          </w:p>
        </w:tc>
      </w:tr>
      <w:tr w:rsidR="0095261A" w:rsidRPr="00D84DAD">
        <w:tc>
          <w:tcPr>
            <w:tcW w:w="933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6237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Создание в Колледже доступной среды для обучения инвалидов и лиц с ОВЗ.</w:t>
            </w:r>
          </w:p>
        </w:tc>
        <w:tc>
          <w:tcPr>
            <w:tcW w:w="5563" w:type="dxa"/>
            <w:gridSpan w:val="2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Создана современная социально-образовательная среда для обучения инвалидов и лиц с ОВЗ.</w:t>
            </w:r>
          </w:p>
        </w:tc>
        <w:tc>
          <w:tcPr>
            <w:tcW w:w="1518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2018-2024</w:t>
            </w:r>
          </w:p>
        </w:tc>
      </w:tr>
      <w:tr w:rsidR="0095261A" w:rsidRPr="00D84DAD">
        <w:tc>
          <w:tcPr>
            <w:tcW w:w="933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6237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Модернизация учебн</w:t>
            </w:r>
            <w:proofErr w:type="gramStart"/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материальной базы в соответствии с требованиями ФГОС, стандартов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Russia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. </w:t>
            </w:r>
          </w:p>
        </w:tc>
        <w:tc>
          <w:tcPr>
            <w:tcW w:w="5563" w:type="dxa"/>
            <w:gridSpan w:val="2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Создана современная инфраструктура</w:t>
            </w: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для подготовки</w:t>
            </w: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квалифицированных </w:t>
            </w: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кадров для </w:t>
            </w: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пищевой промышленности</w:t>
            </w:r>
            <w:proofErr w:type="gramStart"/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</w:t>
            </w: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,</w:t>
            </w:r>
            <w:proofErr w:type="gramEnd"/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в том </w:t>
            </w: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числе по профессиям  из  перечня</w:t>
            </w: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ТОП- 50</w:t>
            </w: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.</w:t>
            </w: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518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2018-2024</w:t>
            </w:r>
          </w:p>
        </w:tc>
      </w:tr>
      <w:tr w:rsidR="0095261A" w:rsidRPr="00D84DAD">
        <w:tc>
          <w:tcPr>
            <w:tcW w:w="933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6237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Участие в региональном чемпионате</w:t>
            </w: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«Молодые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профессионалы»WorldSkills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Russia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 (Ивановской области).</w:t>
            </w:r>
          </w:p>
        </w:tc>
        <w:tc>
          <w:tcPr>
            <w:tcW w:w="5563" w:type="dxa"/>
            <w:gridSpan w:val="2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Обеспечение качества подготовки обучающихся в соответствии со стандартами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Russia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 и </w:t>
            </w: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lastRenderedPageBreak/>
              <w:t xml:space="preserve">требованиями международных стандартов.   Призовые места в компетенциях «Поварское дело», «Хлебопечение», «Парикмахерское искусство» в региональном  чемпионате «Молодые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профессионалы»WorldSkills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Russia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 (Ивановской области).</w:t>
            </w:r>
          </w:p>
        </w:tc>
        <w:tc>
          <w:tcPr>
            <w:tcW w:w="1518" w:type="dxa"/>
          </w:tcPr>
          <w:p w:rsidR="0095261A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2018-2024</w:t>
            </w:r>
          </w:p>
        </w:tc>
      </w:tr>
      <w:tr w:rsidR="0095261A" w:rsidRPr="00D84DAD">
        <w:tc>
          <w:tcPr>
            <w:tcW w:w="933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6237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Модернизация материально-технической базы и инфраструктуры Колледжа, предусматривающей обновление основных фондов</w:t>
            </w:r>
          </w:p>
        </w:tc>
        <w:tc>
          <w:tcPr>
            <w:tcW w:w="5563" w:type="dxa"/>
            <w:gridSpan w:val="2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Оснащение материально-технической базы Колледжа современным оборудованием, отвечающим актуальным запросам рынка</w:t>
            </w:r>
          </w:p>
        </w:tc>
        <w:tc>
          <w:tcPr>
            <w:tcW w:w="1518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2018-2024</w:t>
            </w:r>
          </w:p>
        </w:tc>
      </w:tr>
      <w:tr w:rsidR="0095261A" w:rsidRPr="00D84DAD">
        <w:tc>
          <w:tcPr>
            <w:tcW w:w="933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II.</w:t>
            </w:r>
          </w:p>
        </w:tc>
        <w:tc>
          <w:tcPr>
            <w:tcW w:w="13318" w:type="dxa"/>
            <w:gridSpan w:val="4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  <w:t xml:space="preserve">Формирование кадрового потенциала Колледжа для проведения обучения и оценки соответствующей квалификации по стандартам </w:t>
            </w:r>
            <w:proofErr w:type="spellStart"/>
            <w:r w:rsidRPr="00D84DAD"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  <w:t>Ворлдскиллс</w:t>
            </w:r>
            <w:proofErr w:type="spellEnd"/>
          </w:p>
        </w:tc>
      </w:tr>
      <w:tr w:rsidR="0095261A" w:rsidRPr="00D84DAD">
        <w:tc>
          <w:tcPr>
            <w:tcW w:w="933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6237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Повышения квалификации и профессиональной переподготовки преподавателей и мастеров производственного обучения, реализующих образовательные программы СПО, в том числе по профессиям и специальностям из перечня ТОП-50 в соответствии со стандартами </w:t>
            </w:r>
            <w:proofErr w:type="spellStart"/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Ворлдскиллс</w:t>
            </w:r>
            <w:proofErr w:type="spellEnd"/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.</w:t>
            </w:r>
          </w:p>
        </w:tc>
        <w:tc>
          <w:tcPr>
            <w:tcW w:w="5364" w:type="dxa"/>
          </w:tcPr>
          <w:p w:rsidR="0095261A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10"/>
                <w:sz w:val="30"/>
                <w:szCs w:val="30"/>
              </w:rPr>
              <w:t>Создана система</w:t>
            </w:r>
            <w:r w:rsidRPr="007E62D2">
              <w:rPr>
                <w:rFonts w:ascii="Times New Roman" w:hAnsi="Times New Roman" w:cs="Times New Roman"/>
                <w:color w:val="auto"/>
                <w:spacing w:val="-10"/>
                <w:sz w:val="30"/>
                <w:szCs w:val="30"/>
              </w:rPr>
              <w:t xml:space="preserve"> мотивации </w:t>
            </w:r>
            <w:r>
              <w:rPr>
                <w:rFonts w:ascii="Times New Roman" w:hAnsi="Times New Roman" w:cs="Times New Roman"/>
                <w:color w:val="auto"/>
                <w:spacing w:val="-10"/>
                <w:sz w:val="30"/>
                <w:szCs w:val="30"/>
              </w:rPr>
              <w:t xml:space="preserve">трудовой деятельности педагогов. </w:t>
            </w:r>
            <w:r w:rsidRPr="007E62D2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Сформирован инженерно </w:t>
            </w:r>
            <w:proofErr w:type="gramStart"/>
            <w:r w:rsidRPr="007E62D2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-</w:t>
            </w: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п</w:t>
            </w:r>
            <w:proofErr w:type="gramEnd"/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едагогический коллектив Колледжа, способный обеспечить подготовку кадров в соответствии с потребностями</w:t>
            </w: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 регионального </w:t>
            </w: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рынка труда.</w:t>
            </w: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</w:t>
            </w:r>
          </w:p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Все педагогические работники аттестованы на  первую или высшую  квалификационные категории.</w:t>
            </w:r>
          </w:p>
        </w:tc>
        <w:tc>
          <w:tcPr>
            <w:tcW w:w="1717" w:type="dxa"/>
            <w:gridSpan w:val="2"/>
          </w:tcPr>
          <w:p w:rsidR="0095261A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  <w:p w:rsidR="0095261A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  <w:p w:rsidR="0095261A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  <w:p w:rsidR="0095261A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en-US"/>
              </w:rPr>
              <w:t>2018-2024</w:t>
            </w:r>
          </w:p>
          <w:p w:rsidR="0095261A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  <w:p w:rsidR="0095261A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  <w:p w:rsidR="0095261A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  <w:p w:rsidR="0095261A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  <w:p w:rsidR="0095261A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  <w:p w:rsidR="0095261A" w:rsidRPr="007E62D2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2024</w:t>
            </w:r>
          </w:p>
        </w:tc>
      </w:tr>
      <w:tr w:rsidR="0095261A" w:rsidRPr="00D84DAD">
        <w:tc>
          <w:tcPr>
            <w:tcW w:w="933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6237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Обеспечение подготовки экспертов </w:t>
            </w: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для проведения ГИА по стандартам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в форме демонстрационного экзамена.</w:t>
            </w:r>
          </w:p>
        </w:tc>
        <w:tc>
          <w:tcPr>
            <w:tcW w:w="5364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Обучение экспертов </w:t>
            </w: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для проведения ГИА по стандартам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в форме демонстрационного экзамена.</w:t>
            </w:r>
          </w:p>
        </w:tc>
        <w:tc>
          <w:tcPr>
            <w:tcW w:w="1717" w:type="dxa"/>
            <w:gridSpan w:val="2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en-US"/>
              </w:rPr>
              <w:t>2018-2024</w:t>
            </w:r>
          </w:p>
        </w:tc>
      </w:tr>
      <w:tr w:rsidR="0095261A" w:rsidRPr="00D84DAD">
        <w:tc>
          <w:tcPr>
            <w:tcW w:w="933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6237" w:type="dxa"/>
          </w:tcPr>
          <w:p w:rsidR="0095261A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Формирование системы мотивации мастеров производственного обучения </w:t>
            </w: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и преподавателей, в соответствии со стандартом педагога </w:t>
            </w: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lastRenderedPageBreak/>
              <w:t>профессионального образования.</w:t>
            </w:r>
          </w:p>
        </w:tc>
        <w:tc>
          <w:tcPr>
            <w:tcW w:w="5364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lastRenderedPageBreak/>
              <w:t>Участие инженерно-педагогических работников Колледжа и обучающихся в прог</w:t>
            </w: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раммах региональной мобильности.</w:t>
            </w: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Включение  показателя результативности </w:t>
            </w: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lastRenderedPageBreak/>
              <w:t>в  нормы стимулирующего поощрения  по итогам работы и обучения.</w:t>
            </w:r>
          </w:p>
        </w:tc>
        <w:tc>
          <w:tcPr>
            <w:tcW w:w="1717" w:type="dxa"/>
            <w:gridSpan w:val="2"/>
          </w:tcPr>
          <w:p w:rsidR="0095261A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  <w:p w:rsidR="0095261A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en-US"/>
              </w:rPr>
              <w:t>2018-2024</w:t>
            </w:r>
          </w:p>
        </w:tc>
      </w:tr>
      <w:tr w:rsidR="0095261A" w:rsidRPr="00D84DAD">
        <w:tc>
          <w:tcPr>
            <w:tcW w:w="933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6237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Разработка системы оценки мастеров производственного обучения с использованием механизма демонстрационного экзамена по аналогии со стандартами </w:t>
            </w:r>
            <w:proofErr w:type="spellStart"/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Ворлдскиллс</w:t>
            </w:r>
            <w:proofErr w:type="spellEnd"/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.</w:t>
            </w:r>
          </w:p>
        </w:tc>
        <w:tc>
          <w:tcPr>
            <w:tcW w:w="5364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Рост компетенции преподавательской экспертизы в вопросах подготовки </w:t>
            </w:r>
            <w:proofErr w:type="spellStart"/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обучащихся</w:t>
            </w:r>
            <w:proofErr w:type="spellEnd"/>
          </w:p>
        </w:tc>
        <w:tc>
          <w:tcPr>
            <w:tcW w:w="1717" w:type="dxa"/>
            <w:gridSpan w:val="2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en-US"/>
              </w:rPr>
              <w:t>2018-2024</w:t>
            </w:r>
          </w:p>
        </w:tc>
      </w:tr>
      <w:tr w:rsidR="0095261A" w:rsidRPr="00D84DAD">
        <w:tc>
          <w:tcPr>
            <w:tcW w:w="933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Привлечение талантливых специалистов для работы в Колледже.</w:t>
            </w: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ab/>
            </w: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ab/>
            </w:r>
          </w:p>
        </w:tc>
        <w:tc>
          <w:tcPr>
            <w:tcW w:w="5364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Заключение договоров </w:t>
            </w: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о сотрудничестве </w:t>
            </w: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с предприятиями </w:t>
            </w: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, социальными партнерами, ВУЗами (ИГХТУ), сетевое взаимодействие с колледжами 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ванова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и Ивановской области.</w:t>
            </w: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717" w:type="dxa"/>
            <w:gridSpan w:val="2"/>
          </w:tcPr>
          <w:p w:rsidR="0095261A" w:rsidRPr="009B1FF2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</w:pPr>
            <w:r w:rsidRPr="009B1FF2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2018-2024</w:t>
            </w:r>
          </w:p>
        </w:tc>
      </w:tr>
      <w:tr w:rsidR="0095261A" w:rsidRPr="00D84DAD">
        <w:tc>
          <w:tcPr>
            <w:tcW w:w="933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  <w:t>III.</w:t>
            </w:r>
          </w:p>
        </w:tc>
        <w:tc>
          <w:tcPr>
            <w:tcW w:w="13318" w:type="dxa"/>
            <w:gridSpan w:val="4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  <w:t>Создание современных условий для реализации основных профессиональных образ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  <w:t xml:space="preserve">овательных программ СПО, </w:t>
            </w:r>
            <w:r w:rsidRPr="00D84DAD"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  <w:t xml:space="preserve"> программ профессиональной подготовки и дополнительных профессиональных образовательных программ</w:t>
            </w:r>
          </w:p>
        </w:tc>
      </w:tr>
      <w:tr w:rsidR="0095261A" w:rsidRPr="00D84DAD">
        <w:tc>
          <w:tcPr>
            <w:tcW w:w="933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6237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Создание новых конкурентоспос</w:t>
            </w: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обных образовательных программ,</w:t>
            </w: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в том числе по ТОП-50, соответствующих нормативно-правовым требованиям и требованиям профессиональных стандартов, в том числе для системы дополнительного образования и по заказу предприятий реального сектора производства</w:t>
            </w: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и сферы обслуживания.</w:t>
            </w:r>
          </w:p>
        </w:tc>
        <w:tc>
          <w:tcPr>
            <w:tcW w:w="5364" w:type="dxa"/>
          </w:tcPr>
          <w:p w:rsidR="0095261A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Реализация новых образовательных программ, соответствующих федеральным профессиональным стандартам и разработанных с учетом перспективной потребности производства</w:t>
            </w:r>
            <w:proofErr w:type="gramStart"/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,</w:t>
            </w:r>
            <w:proofErr w:type="gramEnd"/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позволяющих достичь запланированных показателей по общему количеству обучающихся Колледжа.</w:t>
            </w: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</w:t>
            </w:r>
          </w:p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Разработана</w:t>
            </w:r>
            <w:proofErr w:type="gramEnd"/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учебно – программной документации по специальности «Парикмахерское искусство»</w:t>
            </w:r>
          </w:p>
        </w:tc>
        <w:tc>
          <w:tcPr>
            <w:tcW w:w="1717" w:type="dxa"/>
            <w:gridSpan w:val="2"/>
          </w:tcPr>
          <w:p w:rsidR="0095261A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  <w:p w:rsidR="0095261A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  <w:p w:rsidR="0095261A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  <w:p w:rsidR="0095261A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2018-2024</w:t>
            </w:r>
          </w:p>
          <w:p w:rsidR="0095261A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  <w:p w:rsidR="0095261A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  <w:p w:rsidR="0095261A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  <w:p w:rsidR="0095261A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2024г</w:t>
            </w:r>
          </w:p>
        </w:tc>
      </w:tr>
      <w:tr w:rsidR="0095261A" w:rsidRPr="00D84DAD">
        <w:tc>
          <w:tcPr>
            <w:tcW w:w="933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6237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Внедрение в образовательный процесс современного учебного оборудования и современных образовательных технологий, в том числе открытых онлайн-курсов, активных методов </w:t>
            </w: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lastRenderedPageBreak/>
              <w:t xml:space="preserve">обучения </w:t>
            </w:r>
          </w:p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5364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lastRenderedPageBreak/>
              <w:t xml:space="preserve">Использование современного оборудования и передовых образовательных технологий при реализации образовательных программ, в </w:t>
            </w: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lastRenderedPageBreak/>
              <w:t>том числе по ТОП-50</w:t>
            </w:r>
          </w:p>
        </w:tc>
        <w:tc>
          <w:tcPr>
            <w:tcW w:w="1717" w:type="dxa"/>
            <w:gridSpan w:val="2"/>
          </w:tcPr>
          <w:p w:rsidR="0095261A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  <w:p w:rsidR="0095261A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2018-2024</w:t>
            </w:r>
          </w:p>
        </w:tc>
      </w:tr>
      <w:tr w:rsidR="0095261A" w:rsidRPr="00D84DAD">
        <w:tc>
          <w:tcPr>
            <w:tcW w:w="933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6237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Развитие современных форм </w:t>
            </w:r>
            <w:proofErr w:type="spellStart"/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профориентационной</w:t>
            </w:r>
            <w:proofErr w:type="spellEnd"/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работы. </w:t>
            </w:r>
          </w:p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Выполнение</w:t>
            </w: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 контрольных цифр приема на подготовку кадров </w:t>
            </w: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из перечня</w:t>
            </w: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ТОП-50</w:t>
            </w: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.</w:t>
            </w:r>
          </w:p>
        </w:tc>
        <w:tc>
          <w:tcPr>
            <w:tcW w:w="5364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контрольных</w:t>
            </w:r>
            <w:proofErr w:type="gramEnd"/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цифры приема на подготовку по образовательным программам СПО по профессиям и специальностям, </w:t>
            </w: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в том числе  из перечня ТОП- 50.  Организация сотрудничества с  центром профориентации «Перспектива» и Ивановским центром занятости населения.</w:t>
            </w:r>
          </w:p>
        </w:tc>
        <w:tc>
          <w:tcPr>
            <w:tcW w:w="1717" w:type="dxa"/>
            <w:gridSpan w:val="2"/>
          </w:tcPr>
          <w:p w:rsidR="0095261A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  <w:p w:rsidR="0095261A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  <w:p w:rsidR="0095261A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2018-2024</w:t>
            </w:r>
          </w:p>
        </w:tc>
      </w:tr>
      <w:tr w:rsidR="0095261A" w:rsidRPr="00D84DAD">
        <w:tc>
          <w:tcPr>
            <w:tcW w:w="933" w:type="dxa"/>
          </w:tcPr>
          <w:p w:rsidR="0095261A" w:rsidRPr="009B1FF2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6237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Создание условий для реализации индивидуальных образовательных траекторий на базе современных систем управления учебным процессом.</w:t>
            </w:r>
          </w:p>
        </w:tc>
        <w:tc>
          <w:tcPr>
            <w:tcW w:w="5364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Реализация индивидуальных образовательных траекторий будет способствовать развитию вариативности образовательных программ, их адаптивности к различным группам обучающихся, в том числе с особыми потребностями (одаренные, инвалиды)</w:t>
            </w:r>
          </w:p>
        </w:tc>
        <w:tc>
          <w:tcPr>
            <w:tcW w:w="1717" w:type="dxa"/>
            <w:gridSpan w:val="2"/>
          </w:tcPr>
          <w:p w:rsidR="0095261A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  <w:p w:rsidR="0095261A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2018-2024</w:t>
            </w:r>
          </w:p>
        </w:tc>
      </w:tr>
      <w:tr w:rsidR="0095261A" w:rsidRPr="00D84DAD">
        <w:tc>
          <w:tcPr>
            <w:tcW w:w="933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IV.</w:t>
            </w:r>
          </w:p>
        </w:tc>
        <w:tc>
          <w:tcPr>
            <w:tcW w:w="13318" w:type="dxa"/>
            <w:gridSpan w:val="4"/>
          </w:tcPr>
          <w:p w:rsidR="0095261A" w:rsidRPr="00D84DAD" w:rsidRDefault="0095261A" w:rsidP="00BC0735">
            <w:pPr>
              <w:pStyle w:val="aa"/>
              <w:ind w:right="204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a"/>
              <w:ind w:right="204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  <w:t xml:space="preserve">Формирование условий для создания опережающей адаптивной подготовки кадров на базе Колледжа, </w:t>
            </w:r>
            <w:proofErr w:type="spellStart"/>
            <w:r w:rsidRPr="00D84DAD"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  <w:t>минимизирующей</w:t>
            </w:r>
            <w:proofErr w:type="spellEnd"/>
            <w:r w:rsidRPr="00D84DAD"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  <w:t xml:space="preserve"> кадровые дефициты в соответствии с текущими и перспективными требованиями рынка труда  </w:t>
            </w:r>
          </w:p>
        </w:tc>
      </w:tr>
      <w:tr w:rsidR="0095261A" w:rsidRPr="00D84DAD">
        <w:tc>
          <w:tcPr>
            <w:tcW w:w="933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6237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Актуализация программы развития Колледжа, обеспечивающая подготовку кадров для пищевой промышленности региона. </w:t>
            </w:r>
          </w:p>
        </w:tc>
        <w:tc>
          <w:tcPr>
            <w:tcW w:w="5364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Модернизация материально-технической базы Колледжа, обеспечивающая подготовку кадров </w:t>
            </w:r>
          </w:p>
        </w:tc>
        <w:tc>
          <w:tcPr>
            <w:tcW w:w="1717" w:type="dxa"/>
            <w:gridSpan w:val="2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2019-2020</w:t>
            </w:r>
          </w:p>
        </w:tc>
      </w:tr>
      <w:tr w:rsidR="0095261A" w:rsidRPr="00D84DAD">
        <w:tc>
          <w:tcPr>
            <w:tcW w:w="933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6237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Реализация</w:t>
            </w: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образовательных программ СПО</w:t>
            </w: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по профессиям/ специальностям.</w:t>
            </w:r>
          </w:p>
        </w:tc>
        <w:tc>
          <w:tcPr>
            <w:tcW w:w="5364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Реализовать программы СПО  по профессиям/ специальностям в </w:t>
            </w: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соответствии с потребностями </w:t>
            </w: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регионального рынка</w:t>
            </w: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труда.</w:t>
            </w:r>
          </w:p>
        </w:tc>
        <w:tc>
          <w:tcPr>
            <w:tcW w:w="1717" w:type="dxa"/>
            <w:gridSpan w:val="2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2018-2024</w:t>
            </w:r>
          </w:p>
        </w:tc>
      </w:tr>
      <w:tr w:rsidR="0095261A" w:rsidRPr="00D84DAD">
        <w:tc>
          <w:tcPr>
            <w:tcW w:w="933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6237" w:type="dxa"/>
          </w:tcPr>
          <w:p w:rsidR="0095261A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lastRenderedPageBreak/>
              <w:t>Организация, совместно с работодателями подготовки кадров (включая О</w:t>
            </w: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П</w:t>
            </w: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ОП СПО, программы профессионального обучения и дополнительные профессиональные программы) по профессиям/ специальностям</w:t>
            </w:r>
            <w:proofErr w:type="gramStart"/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,</w:t>
            </w:r>
            <w:proofErr w:type="gramEnd"/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в том числе из перечня ТОП- 50</w:t>
            </w:r>
          </w:p>
        </w:tc>
        <w:tc>
          <w:tcPr>
            <w:tcW w:w="5364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lastRenderedPageBreak/>
              <w:t xml:space="preserve">Работодатели и социальные партнеры </w:t>
            </w: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lastRenderedPageBreak/>
              <w:t>участвуют</w:t>
            </w: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осуществлении подготовки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кадров</w:t>
            </w:r>
            <w:proofErr w:type="gramStart"/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азработке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программ обучения, предоставляет  базы для прохождения производственной и преддипломной практики студентов.</w:t>
            </w:r>
          </w:p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Внедрение программы наставничества в образовательный процесс. </w:t>
            </w:r>
          </w:p>
        </w:tc>
        <w:tc>
          <w:tcPr>
            <w:tcW w:w="1717" w:type="dxa"/>
            <w:gridSpan w:val="2"/>
          </w:tcPr>
          <w:p w:rsidR="0095261A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lastRenderedPageBreak/>
              <w:t>ежегодно</w:t>
            </w:r>
          </w:p>
        </w:tc>
      </w:tr>
      <w:tr w:rsidR="0095261A" w:rsidRPr="00D84DAD">
        <w:tc>
          <w:tcPr>
            <w:tcW w:w="933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6237" w:type="dxa"/>
          </w:tcPr>
          <w:p w:rsidR="0095261A" w:rsidRPr="00D84DAD" w:rsidRDefault="0095261A" w:rsidP="00BC0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Обновление  содержания   образовательных   программ   с </w:t>
            </w:r>
            <w:r w:rsidRPr="00D84DA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учетом         требований         стандартов                   </w:t>
            </w:r>
            <w:proofErr w:type="spellStart"/>
            <w:r w:rsidRPr="00D84DA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Ворлдскиллс</w:t>
            </w:r>
            <w:proofErr w:type="spellEnd"/>
            <w:r w:rsidRPr="00D84DA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D84DA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профессиональных стандартов и требований бизнеса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4" w:type="dxa"/>
          </w:tcPr>
          <w:p w:rsidR="0095261A" w:rsidRPr="00D84DAD" w:rsidRDefault="0095261A" w:rsidP="00BC07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Обновлены образовательные программы с учетом требований </w:t>
            </w:r>
            <w:r w:rsidRPr="00D84DAD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стандартов                                    </w:t>
            </w:r>
            <w:proofErr w:type="spellStart"/>
            <w:r w:rsidRPr="00D84DAD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Ворлдскиллс</w:t>
            </w:r>
            <w:proofErr w:type="spellEnd"/>
            <w:r w:rsidRPr="00D84DAD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D84DA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профессиональных                 стандартов,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требований  работодателей и социальных партнеров.</w:t>
            </w:r>
            <w:r w:rsidRPr="00D84DA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      </w:t>
            </w:r>
          </w:p>
        </w:tc>
        <w:tc>
          <w:tcPr>
            <w:tcW w:w="1717" w:type="dxa"/>
            <w:gridSpan w:val="2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2018-2024</w:t>
            </w:r>
          </w:p>
        </w:tc>
      </w:tr>
      <w:tr w:rsidR="0095261A" w:rsidRPr="00D84DAD">
        <w:tc>
          <w:tcPr>
            <w:tcW w:w="933" w:type="dxa"/>
          </w:tcPr>
          <w:p w:rsidR="0095261A" w:rsidRPr="005C25D8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  <w:t>V.</w:t>
            </w:r>
          </w:p>
        </w:tc>
        <w:tc>
          <w:tcPr>
            <w:tcW w:w="13318" w:type="dxa"/>
            <w:gridSpan w:val="4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  <w:t>Формирование новых профессионально-ориентированных методов обучения и воспитания</w:t>
            </w:r>
          </w:p>
        </w:tc>
      </w:tr>
      <w:tr w:rsidR="0095261A" w:rsidRPr="00D84DAD">
        <w:tc>
          <w:tcPr>
            <w:tcW w:w="933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6237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Развитие у обучающихся социально и профессионально значимых черт в со</w:t>
            </w: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ответствии с моделью выпускника</w:t>
            </w: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СПО.</w:t>
            </w:r>
          </w:p>
        </w:tc>
        <w:tc>
          <w:tcPr>
            <w:tcW w:w="5364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Социально-адаптированная личность, готовая к выполнению социальных ролей гражданина, профессионала, семьянина и обладающая социально-профессиональными чертами, такими как активная позиция, гражданственность, креативность, </w:t>
            </w:r>
            <w:proofErr w:type="spellStart"/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коммуникативность</w:t>
            </w:r>
            <w:proofErr w:type="spellEnd"/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, профессиональное самоопределение, самостоятельность, ценностное отношение к здоровью и т.д.</w:t>
            </w:r>
          </w:p>
        </w:tc>
        <w:tc>
          <w:tcPr>
            <w:tcW w:w="1717" w:type="dxa"/>
            <w:gridSpan w:val="2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ежегодно</w:t>
            </w:r>
          </w:p>
        </w:tc>
      </w:tr>
      <w:tr w:rsidR="0095261A" w:rsidRPr="00D84DAD">
        <w:tc>
          <w:tcPr>
            <w:tcW w:w="933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Внедрение новых методов обучения и воспитания, обеспечивающих повышение мотивации к обучению, а также обновление содержания и совершенствование методов обучения.</w:t>
            </w: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ab/>
            </w:r>
          </w:p>
        </w:tc>
        <w:tc>
          <w:tcPr>
            <w:tcW w:w="5364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Воспитания гармонично развитой и социально ответственной личности.</w:t>
            </w: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ab/>
            </w:r>
          </w:p>
        </w:tc>
        <w:tc>
          <w:tcPr>
            <w:tcW w:w="1717" w:type="dxa"/>
            <w:gridSpan w:val="2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2018-2024</w:t>
            </w:r>
          </w:p>
        </w:tc>
      </w:tr>
      <w:tr w:rsidR="0095261A" w:rsidRPr="00D84DAD">
        <w:tc>
          <w:tcPr>
            <w:tcW w:w="933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  <w:lang w:val="en-US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VI.</w:t>
            </w:r>
          </w:p>
        </w:tc>
        <w:tc>
          <w:tcPr>
            <w:tcW w:w="6237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en-US"/>
              </w:rPr>
            </w:pPr>
            <w:proofErr w:type="spellStart"/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en-US"/>
              </w:rPr>
              <w:t>Мониторинг</w:t>
            </w:r>
            <w:proofErr w:type="spellEnd"/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en-US"/>
              </w:rPr>
              <w:t>реализации</w:t>
            </w:r>
            <w:proofErr w:type="spellEnd"/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5364" w:type="dxa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Ежеквартальный отчет в разрезе установленных программных показателей</w:t>
            </w: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.</w:t>
            </w:r>
          </w:p>
        </w:tc>
        <w:tc>
          <w:tcPr>
            <w:tcW w:w="1717" w:type="dxa"/>
            <w:gridSpan w:val="2"/>
          </w:tcPr>
          <w:p w:rsidR="0095261A" w:rsidRPr="00D84DAD" w:rsidRDefault="0095261A" w:rsidP="00BC0735">
            <w:pPr>
              <w:pStyle w:val="aa"/>
              <w:ind w:right="204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</w:tc>
      </w:tr>
    </w:tbl>
    <w:p w:rsidR="0095261A" w:rsidRPr="00D84DAD" w:rsidRDefault="0095261A" w:rsidP="00BC0735">
      <w:pPr>
        <w:pStyle w:val="aa"/>
        <w:ind w:right="204" w:firstLine="851"/>
        <w:jc w:val="center"/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</w:pPr>
      <w:r w:rsidRPr="00D84DAD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lastRenderedPageBreak/>
        <w:t>Показатели, характеризующие результативность мероприятий программы.</w:t>
      </w:r>
    </w:p>
    <w:p w:rsidR="0095261A" w:rsidRPr="00D84DAD" w:rsidRDefault="0095261A" w:rsidP="00BC073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6351"/>
        <w:gridCol w:w="850"/>
        <w:gridCol w:w="939"/>
        <w:gridCol w:w="990"/>
        <w:gridCol w:w="1033"/>
        <w:gridCol w:w="1033"/>
        <w:gridCol w:w="848"/>
        <w:gridCol w:w="906"/>
      </w:tblGrid>
      <w:tr w:rsidR="0095261A" w:rsidRPr="00D84DAD">
        <w:trPr>
          <w:trHeight w:val="568"/>
        </w:trPr>
        <w:tc>
          <w:tcPr>
            <w:tcW w:w="660" w:type="dxa"/>
            <w:vMerge w:val="restart"/>
          </w:tcPr>
          <w:p w:rsidR="0095261A" w:rsidRPr="00D84DAD" w:rsidRDefault="0095261A" w:rsidP="00BC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51" w:type="dxa"/>
            <w:vMerge w:val="restart"/>
          </w:tcPr>
          <w:p w:rsidR="0095261A" w:rsidRPr="00D84DAD" w:rsidRDefault="0095261A" w:rsidP="00BC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5261A" w:rsidRPr="00D84DAD" w:rsidRDefault="0095261A" w:rsidP="00BC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99" w:type="dxa"/>
            <w:gridSpan w:val="7"/>
          </w:tcPr>
          <w:p w:rsidR="0095261A" w:rsidRPr="00D84DAD" w:rsidRDefault="0095261A" w:rsidP="00BC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4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Период</w:t>
            </w:r>
            <w:proofErr w:type="spellEnd"/>
            <w:r w:rsidRPr="00D84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84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год</w:t>
            </w:r>
            <w:proofErr w:type="spellEnd"/>
          </w:p>
        </w:tc>
      </w:tr>
      <w:tr w:rsidR="0095261A" w:rsidRPr="00D84DAD">
        <w:trPr>
          <w:trHeight w:val="690"/>
        </w:trPr>
        <w:tc>
          <w:tcPr>
            <w:tcW w:w="660" w:type="dxa"/>
            <w:vMerge/>
          </w:tcPr>
          <w:p w:rsidR="0095261A" w:rsidRPr="00D84DAD" w:rsidRDefault="0095261A" w:rsidP="00BC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51" w:type="dxa"/>
            <w:vMerge/>
          </w:tcPr>
          <w:p w:rsidR="0095261A" w:rsidRPr="00D84DAD" w:rsidRDefault="0095261A" w:rsidP="00BC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261A" w:rsidRPr="00D84DAD" w:rsidRDefault="0095261A" w:rsidP="00BC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939" w:type="dxa"/>
          </w:tcPr>
          <w:p w:rsidR="0095261A" w:rsidRPr="00D84DAD" w:rsidRDefault="0095261A" w:rsidP="00BC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990" w:type="dxa"/>
          </w:tcPr>
          <w:p w:rsidR="0095261A" w:rsidRPr="00D84DAD" w:rsidRDefault="0095261A" w:rsidP="00BC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1033" w:type="dxa"/>
          </w:tcPr>
          <w:p w:rsidR="0095261A" w:rsidRPr="00D84DAD" w:rsidRDefault="0095261A" w:rsidP="00BC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33" w:type="dxa"/>
          </w:tcPr>
          <w:p w:rsidR="0095261A" w:rsidRPr="00D84DAD" w:rsidRDefault="0095261A" w:rsidP="00BC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848" w:type="dxa"/>
          </w:tcPr>
          <w:p w:rsidR="0095261A" w:rsidRPr="00D84DAD" w:rsidRDefault="0095261A" w:rsidP="00BC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906" w:type="dxa"/>
          </w:tcPr>
          <w:p w:rsidR="0095261A" w:rsidRPr="00D84DAD" w:rsidRDefault="0095261A" w:rsidP="00BC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2024</w:t>
            </w:r>
          </w:p>
        </w:tc>
      </w:tr>
      <w:tr w:rsidR="0095261A" w:rsidRPr="00D84DAD">
        <w:tc>
          <w:tcPr>
            <w:tcW w:w="660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1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численность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по программам 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профессионального образования, продемонстрировавших уровень подготовки, соответствующий стандартам </w:t>
            </w:r>
            <w:proofErr w:type="spellStart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 результатам промежуточной и государственной итоговой аттестации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 чел. /год)</w:t>
            </w:r>
          </w:p>
        </w:tc>
        <w:tc>
          <w:tcPr>
            <w:tcW w:w="850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61A" w:rsidRPr="00D84DAD">
        <w:tc>
          <w:tcPr>
            <w:tcW w:w="660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bottom w:val="single" w:sz="4" w:space="0" w:color="000000"/>
            </w:tcBorders>
          </w:tcPr>
          <w:p w:rsidR="0095261A" w:rsidRPr="00D84DAD" w:rsidRDefault="0095261A" w:rsidP="00BC0735">
            <w:pPr>
              <w:pStyle w:val="aa"/>
              <w:ind w:right="21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43.01.06.Повар, кондитер</w:t>
            </w:r>
          </w:p>
        </w:tc>
        <w:tc>
          <w:tcPr>
            <w:tcW w:w="850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3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48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6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5261A" w:rsidRPr="00D84DAD">
        <w:tc>
          <w:tcPr>
            <w:tcW w:w="660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1A" w:rsidRPr="00D84DAD" w:rsidRDefault="0095261A" w:rsidP="00BC0735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19.01.04.Пекарь</w:t>
            </w:r>
          </w:p>
        </w:tc>
        <w:tc>
          <w:tcPr>
            <w:tcW w:w="850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8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6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5261A" w:rsidRPr="00D84DAD">
        <w:tc>
          <w:tcPr>
            <w:tcW w:w="660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1A" w:rsidRPr="00D84DAD" w:rsidRDefault="0095261A" w:rsidP="00BC0735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19.02.03.Технология хлеба, кондитерских и макаронных изделий</w:t>
            </w:r>
          </w:p>
        </w:tc>
        <w:tc>
          <w:tcPr>
            <w:tcW w:w="850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8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6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5261A" w:rsidRPr="00D84DAD">
        <w:tc>
          <w:tcPr>
            <w:tcW w:w="660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1A" w:rsidRPr="00D84DAD" w:rsidRDefault="0095261A" w:rsidP="00BC0735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19.02.07.Технология молока и молочных продуктов</w:t>
            </w:r>
          </w:p>
        </w:tc>
        <w:tc>
          <w:tcPr>
            <w:tcW w:w="850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8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6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5261A" w:rsidRPr="00D84DAD">
        <w:tc>
          <w:tcPr>
            <w:tcW w:w="660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1A" w:rsidRPr="00D84DAD" w:rsidRDefault="0095261A" w:rsidP="00BC0735">
            <w:pPr>
              <w:pStyle w:val="Default"/>
              <w:widowControl w:val="0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 xml:space="preserve">Проведение  конкурсов   профессионального  мастерства </w:t>
            </w:r>
            <w:r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  <w:t xml:space="preserve">для  </w:t>
            </w:r>
            <w:r w:rsidRPr="00D84DAD"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  <w:t xml:space="preserve">     мастеров     производственного </w:t>
            </w: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обучения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Колледжа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 приглашением мастеров производственного обучения  из колледжей – сетевых партнеров, по стандартам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(компетенции</w:t>
            </w: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«Поварское дело», «Хлебопечение», «Парикмахерское искусство»).</w:t>
            </w:r>
            <w:r w:rsidRPr="00D84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 количество)</w:t>
            </w:r>
          </w:p>
        </w:tc>
        <w:tc>
          <w:tcPr>
            <w:tcW w:w="850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3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261A" w:rsidRPr="00D84DAD">
        <w:tc>
          <w:tcPr>
            <w:tcW w:w="660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1A" w:rsidRDefault="0095261A" w:rsidP="00BC0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Приобретение   </w:t>
            </w:r>
            <w:r w:rsidRPr="00D84D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литературы,     методических     пособий, 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электронных образовательных ресурсов</w:t>
            </w:r>
          </w:p>
          <w:p w:rsidR="0095261A" w:rsidRPr="00D84DAD" w:rsidRDefault="0095261A" w:rsidP="00BC0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 ( ед./год)</w:t>
            </w:r>
          </w:p>
        </w:tc>
        <w:tc>
          <w:tcPr>
            <w:tcW w:w="850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0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3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33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8" w:type="dxa"/>
          </w:tcPr>
          <w:p w:rsidR="0095261A" w:rsidRPr="00D84DAD" w:rsidRDefault="0095261A" w:rsidP="00A34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</w:tcPr>
          <w:p w:rsidR="0095261A" w:rsidRPr="00D84DAD" w:rsidRDefault="0095261A" w:rsidP="00A34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261A" w:rsidRPr="00D84DAD">
        <w:tc>
          <w:tcPr>
            <w:tcW w:w="660" w:type="dxa"/>
          </w:tcPr>
          <w:p w:rsidR="0095261A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1A" w:rsidRPr="00D84DAD" w:rsidRDefault="0095261A" w:rsidP="00BC0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Численность педагогических кадров – экспертов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проведения  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чемпионатов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«М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олодые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профессионалы»WorldSkills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Russia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Ивановской области</w:t>
            </w:r>
            <w:r w:rsidRPr="00D84D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.(чел)</w:t>
            </w:r>
          </w:p>
        </w:tc>
        <w:tc>
          <w:tcPr>
            <w:tcW w:w="850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3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3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8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6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261A" w:rsidRPr="00D84DAD">
        <w:trPr>
          <w:trHeight w:val="1660"/>
        </w:trPr>
        <w:tc>
          <w:tcPr>
            <w:tcW w:w="660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61A" w:rsidRPr="00D84DAD" w:rsidRDefault="0095261A" w:rsidP="00BC0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Объем     средств,     направленный     на     развитие     материально-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технической базы, в том числе</w:t>
            </w:r>
            <w:r w:rsidRPr="00D84DA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внебюджетный    средств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тыс. рублей)</w:t>
            </w:r>
          </w:p>
          <w:p w:rsidR="0095261A" w:rsidRPr="00D84DAD" w:rsidRDefault="0095261A" w:rsidP="00BC0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33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33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48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06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5261A" w:rsidRPr="00D84DAD">
        <w:tc>
          <w:tcPr>
            <w:tcW w:w="660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1A" w:rsidRPr="00D84DAD" w:rsidRDefault="0095261A" w:rsidP="00BC0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Объем   средств,   направленный  на  приобретение   литературы, </w:t>
            </w:r>
            <w:r w:rsidRPr="00D84DA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методических         пособий,         электронных         образовательных 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ресурсов (</w:t>
            </w:r>
            <w:proofErr w:type="spellStart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9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0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3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3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8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6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5261A" w:rsidRPr="00D84DAD">
        <w:tc>
          <w:tcPr>
            <w:tcW w:w="660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1A" w:rsidRPr="00D84DAD" w:rsidRDefault="0095261A" w:rsidP="00BC0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Объем    средств,    направленный    на    проведение    текущих    и капитальных     ремонтов     учебного корпуса, учебной парикмахерской</w:t>
            </w:r>
            <w:proofErr w:type="gramStart"/>
            <w:r w:rsidRPr="00D84DA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.(</w:t>
            </w:r>
            <w:proofErr w:type="spellStart"/>
            <w:proofErr w:type="gramEnd"/>
            <w:r w:rsidRPr="00D84DA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тыс.рублей</w:t>
            </w:r>
            <w:proofErr w:type="spellEnd"/>
            <w:r w:rsidRPr="00D84DA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39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0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033" w:type="dxa"/>
          </w:tcPr>
          <w:p w:rsidR="0095261A" w:rsidRPr="00D84DAD" w:rsidRDefault="0095261A" w:rsidP="00BB5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033" w:type="dxa"/>
          </w:tcPr>
          <w:p w:rsidR="0095261A" w:rsidRPr="00D84DAD" w:rsidRDefault="0095261A" w:rsidP="00BB5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48" w:type="dxa"/>
          </w:tcPr>
          <w:p w:rsidR="0095261A" w:rsidRPr="00D84DAD" w:rsidRDefault="0095261A" w:rsidP="00BB5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06" w:type="dxa"/>
          </w:tcPr>
          <w:p w:rsidR="0095261A" w:rsidRPr="00D84DAD" w:rsidRDefault="0095261A" w:rsidP="00BB5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95261A" w:rsidRPr="00D84DAD">
        <w:tc>
          <w:tcPr>
            <w:tcW w:w="660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1A" w:rsidRPr="00D84DAD" w:rsidRDefault="0095261A" w:rsidP="00BC0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Количество      образовательных      программ,      обновленных      с </w:t>
            </w:r>
            <w:r w:rsidRPr="00D84DAD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учетом                   требований                   стандартов                   </w:t>
            </w:r>
            <w:proofErr w:type="spellStart"/>
            <w:r w:rsidRPr="00D84DAD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Ворлдскиллс</w:t>
            </w:r>
            <w:proofErr w:type="spellEnd"/>
            <w:r w:rsidRPr="00D84DAD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, </w:t>
            </w:r>
            <w:r w:rsidRPr="00D84DA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профессиональных      стандартов      и      требований   работодателей.    </w:t>
            </w:r>
          </w:p>
        </w:tc>
        <w:tc>
          <w:tcPr>
            <w:tcW w:w="850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261A" w:rsidRPr="00D84DAD">
        <w:tc>
          <w:tcPr>
            <w:tcW w:w="660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1A" w:rsidRPr="00D84DAD" w:rsidRDefault="0095261A" w:rsidP="00BC0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</w:t>
            </w:r>
            <w:r w:rsidRPr="00D84DA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оличество        краткосрочных        образовательных        программ 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 xml:space="preserve">(программы профессионального обучения и дополнительные </w:t>
            </w:r>
            <w:r w:rsidRPr="00D84DA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профессиональные     программы)     под     заказ     работодателей, 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центров занятости населения, граждан.</w:t>
            </w:r>
          </w:p>
        </w:tc>
        <w:tc>
          <w:tcPr>
            <w:tcW w:w="850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9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0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3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3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8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6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261A" w:rsidRPr="00D84DAD">
        <w:tc>
          <w:tcPr>
            <w:tcW w:w="660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1A" w:rsidRPr="00D84DAD" w:rsidRDefault="0095261A" w:rsidP="00BC0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Количество   предприятий   </w:t>
            </w:r>
            <w:r w:rsidRPr="00D84DA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(ведущих             специалистов), </w:t>
            </w:r>
            <w:r w:rsidRPr="00D84DA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привлеченных    к    реализации    программ    подготовки    кадров, </w:t>
            </w:r>
            <w:r w:rsidRPr="00D84DA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включая   основные   </w:t>
            </w:r>
            <w:r w:rsidRPr="00D84DA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 xml:space="preserve">образовательные   программы   из   перечня </w:t>
            </w:r>
            <w:r w:rsidRPr="00D84DA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ТОП-50,         программы         профессионального         обучения         и </w:t>
            </w:r>
            <w:r w:rsidRPr="00D84DAD">
              <w:rPr>
                <w:rFonts w:ascii="Times New Roman" w:hAnsi="Times New Roman" w:cs="Times New Roman"/>
                <w:sz w:val="28"/>
                <w:szCs w:val="28"/>
              </w:rPr>
              <w:t>дополнительных профессиональных программ</w:t>
            </w:r>
          </w:p>
        </w:tc>
        <w:tc>
          <w:tcPr>
            <w:tcW w:w="850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3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3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8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6" w:type="dxa"/>
          </w:tcPr>
          <w:p w:rsidR="0095261A" w:rsidRPr="00D84DAD" w:rsidRDefault="0095261A" w:rsidP="00BC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5261A" w:rsidRPr="00D84DAD" w:rsidRDefault="0095261A" w:rsidP="00BC0735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Pr="00D84DAD" w:rsidRDefault="0095261A" w:rsidP="00BC0735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Pr="00D84DAD" w:rsidRDefault="0095261A" w:rsidP="00BC0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61A" w:rsidRPr="00D84DAD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Default="0095261A" w:rsidP="00BC07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95261A" w:rsidSect="00E46440">
          <w:pgSz w:w="16838" w:h="11906" w:orient="landscape"/>
          <w:pgMar w:top="1438" w:right="1134" w:bottom="851" w:left="1134" w:header="709" w:footer="709" w:gutter="0"/>
          <w:cols w:space="708"/>
          <w:docGrid w:linePitch="360"/>
        </w:sectPr>
      </w:pPr>
    </w:p>
    <w:p w:rsidR="0095261A" w:rsidRDefault="0095261A" w:rsidP="008015B1">
      <w:pPr>
        <w:shd w:val="clear" w:color="auto" w:fill="FFFFFF"/>
        <w:spacing w:before="494" w:line="240" w:lineRule="auto"/>
        <w:ind w:left="1042"/>
      </w:pP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lastRenderedPageBreak/>
        <w:t>Риски реализации Программы и их управление</w:t>
      </w:r>
    </w:p>
    <w:p w:rsidR="0095261A" w:rsidRDefault="0095261A" w:rsidP="00717DE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11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 xml:space="preserve">Не все ожидаемые социально-экономические эффекты, как следствие 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реализации программных мероприятий, направленных на достижении целей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и задач Программы могут быть достигнуты. Это обусловлено возможностью форс-мажорных обстоятельств, появлением новых неучтенных событий и </w:t>
      </w:r>
      <w:r>
        <w:rPr>
          <w:rFonts w:ascii="Times New Roman" w:hAnsi="Times New Roman" w:cs="Times New Roman"/>
          <w:spacing w:val="-11"/>
          <w:sz w:val="30"/>
          <w:szCs w:val="30"/>
        </w:rPr>
        <w:t xml:space="preserve">явлений во внешней и внутренней среде, существенно влияющих на развитие </w:t>
      </w:r>
      <w:r>
        <w:rPr>
          <w:rFonts w:ascii="Times New Roman" w:hAnsi="Times New Roman" w:cs="Times New Roman"/>
          <w:spacing w:val="-7"/>
          <w:sz w:val="30"/>
          <w:szCs w:val="30"/>
        </w:rPr>
        <w:t xml:space="preserve">образовательной организации, а также просто «человеческим фактором». </w:t>
      </w:r>
      <w:r>
        <w:rPr>
          <w:rFonts w:ascii="Times New Roman" w:hAnsi="Times New Roman" w:cs="Times New Roman"/>
          <w:spacing w:val="-11"/>
          <w:sz w:val="30"/>
          <w:szCs w:val="30"/>
        </w:rPr>
        <w:t xml:space="preserve">Риски реализации Программы разделены на внутренние, которые относятся к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сфере компетенции образовательной организации и органов ее управления, и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внешние, наступление или не наступление которых не зависит от действий </w:t>
      </w:r>
      <w:r>
        <w:rPr>
          <w:rFonts w:ascii="Times New Roman" w:hAnsi="Times New Roman" w:cs="Times New Roman"/>
          <w:spacing w:val="-6"/>
          <w:sz w:val="30"/>
          <w:szCs w:val="30"/>
        </w:rPr>
        <w:t>образовательной организации. Такие риски носят, как правило, финансово-</w:t>
      </w:r>
      <w:r>
        <w:rPr>
          <w:rFonts w:ascii="Times New Roman" w:hAnsi="Times New Roman" w:cs="Times New Roman"/>
          <w:spacing w:val="-7"/>
          <w:sz w:val="30"/>
          <w:szCs w:val="30"/>
        </w:rPr>
        <w:t xml:space="preserve">экономический, административно-управленческий, социальный и </w:t>
      </w:r>
      <w:r>
        <w:rPr>
          <w:rFonts w:ascii="Times New Roman" w:hAnsi="Times New Roman" w:cs="Times New Roman"/>
          <w:spacing w:val="-11"/>
          <w:sz w:val="30"/>
          <w:szCs w:val="30"/>
        </w:rPr>
        <w:t>политический характер.</w:t>
      </w:r>
    </w:p>
    <w:p w:rsidR="0095261A" w:rsidRDefault="0095261A" w:rsidP="008015B1">
      <w:pPr>
        <w:shd w:val="clear" w:color="auto" w:fill="FFFFFF"/>
        <w:spacing w:before="5" w:line="240" w:lineRule="auto"/>
        <w:ind w:left="5"/>
      </w:pPr>
      <w:r>
        <w:rPr>
          <w:rFonts w:ascii="Times New Roman" w:hAnsi="Times New Roman" w:cs="Times New Roman"/>
          <w:spacing w:val="-10"/>
          <w:sz w:val="30"/>
          <w:szCs w:val="30"/>
        </w:rPr>
        <w:t>Внутренние риски могут являться следствием:</w:t>
      </w:r>
    </w:p>
    <w:p w:rsidR="0095261A" w:rsidRDefault="0095261A" w:rsidP="00A3220F">
      <w:pPr>
        <w:shd w:val="clear" w:color="auto" w:fill="FFFFFF"/>
        <w:spacing w:line="240" w:lineRule="auto"/>
        <w:ind w:left="5" w:firstLine="437"/>
        <w:jc w:val="both"/>
      </w:pPr>
      <w:r>
        <w:rPr>
          <w:rFonts w:ascii="Times New Roman" w:hAnsi="Times New Roman" w:cs="Times New Roman"/>
          <w:spacing w:val="-6"/>
          <w:sz w:val="30"/>
          <w:szCs w:val="30"/>
        </w:rPr>
        <w:t>-низкой исполнительской дисциплины  исполнителей</w:t>
      </w:r>
      <w:bookmarkStart w:id="17" w:name="_GoBack"/>
      <w:bookmarkEnd w:id="17"/>
      <w:r>
        <w:rPr>
          <w:rFonts w:ascii="Times New Roman" w:hAnsi="Times New Roman" w:cs="Times New Roman"/>
          <w:spacing w:val="-6"/>
          <w:sz w:val="30"/>
          <w:szCs w:val="30"/>
        </w:rPr>
        <w:t xml:space="preserve"> Программы, </w:t>
      </w:r>
      <w:r>
        <w:rPr>
          <w:rFonts w:ascii="Times New Roman" w:hAnsi="Times New Roman" w:cs="Times New Roman"/>
          <w:spacing w:val="-10"/>
          <w:sz w:val="30"/>
          <w:szCs w:val="30"/>
        </w:rPr>
        <w:t>должностных лиц, ответственных за выполнение мероприятий Программы;</w:t>
      </w:r>
    </w:p>
    <w:p w:rsidR="0095261A" w:rsidRDefault="0095261A" w:rsidP="008015B1">
      <w:pPr>
        <w:widowControl w:val="0"/>
        <w:numPr>
          <w:ilvl w:val="0"/>
          <w:numId w:val="2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240" w:lineRule="auto"/>
        <w:ind w:right="2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несвоевременной разработки, согласования и принятия документов, </w:t>
      </w:r>
      <w:r>
        <w:rPr>
          <w:rFonts w:ascii="Times New Roman" w:hAnsi="Times New Roman" w:cs="Times New Roman"/>
          <w:spacing w:val="-10"/>
          <w:sz w:val="30"/>
          <w:szCs w:val="30"/>
        </w:rPr>
        <w:t>обеспечивающих выполнение отдельных мероприятий Программы;</w:t>
      </w:r>
    </w:p>
    <w:p w:rsidR="0095261A" w:rsidRDefault="0095261A" w:rsidP="008015B1">
      <w:pPr>
        <w:widowControl w:val="0"/>
        <w:numPr>
          <w:ilvl w:val="0"/>
          <w:numId w:val="2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7"/>
          <w:sz w:val="30"/>
          <w:szCs w:val="30"/>
        </w:rPr>
        <w:t xml:space="preserve">недостаточной оперативности при корректировке плана реализации </w:t>
      </w:r>
      <w:r>
        <w:rPr>
          <w:rFonts w:ascii="Times New Roman" w:hAnsi="Times New Roman" w:cs="Times New Roman"/>
          <w:spacing w:val="-10"/>
          <w:sz w:val="30"/>
          <w:szCs w:val="30"/>
        </w:rPr>
        <w:t>Программы при наступлении внешних рисков реализации Программы;</w:t>
      </w:r>
    </w:p>
    <w:p w:rsidR="0095261A" w:rsidRDefault="0095261A" w:rsidP="008015B1">
      <w:pPr>
        <w:widowControl w:val="0"/>
        <w:numPr>
          <w:ilvl w:val="0"/>
          <w:numId w:val="2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низкого уровня мотивации ответственных исполнителей программных </w:t>
      </w:r>
      <w:r>
        <w:rPr>
          <w:rFonts w:ascii="Times New Roman" w:hAnsi="Times New Roman" w:cs="Times New Roman"/>
          <w:spacing w:val="-11"/>
          <w:sz w:val="30"/>
          <w:szCs w:val="30"/>
        </w:rPr>
        <w:t>мероприятий, а также отсутствия необходимых ресурсов для их выполнения;</w:t>
      </w:r>
    </w:p>
    <w:p w:rsidR="0095261A" w:rsidRDefault="0095261A" w:rsidP="008015B1">
      <w:pPr>
        <w:shd w:val="clear" w:color="auto" w:fill="FFFFFF"/>
        <w:tabs>
          <w:tab w:val="left" w:pos="206"/>
        </w:tabs>
        <w:spacing w:before="5" w:line="240" w:lineRule="auto"/>
        <w:ind w:left="5" w:right="14"/>
        <w:jc w:val="both"/>
      </w:pPr>
      <w:r>
        <w:rPr>
          <w:rFonts w:ascii="Times New Roman" w:hAnsi="Times New Roman" w:cs="Times New Roman"/>
          <w:spacing w:val="-10"/>
          <w:sz w:val="30"/>
          <w:szCs w:val="30"/>
        </w:rPr>
        <w:t>Мерами управления внутренними рисками являются:</w:t>
      </w:r>
    </w:p>
    <w:p w:rsidR="0095261A" w:rsidRDefault="0095261A" w:rsidP="008015B1">
      <w:pPr>
        <w:widowControl w:val="0"/>
        <w:numPr>
          <w:ilvl w:val="0"/>
          <w:numId w:val="2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детальное планирование хода реализации Программы;</w:t>
      </w:r>
    </w:p>
    <w:p w:rsidR="0095261A" w:rsidRDefault="0095261A" w:rsidP="008015B1">
      <w:pPr>
        <w:widowControl w:val="0"/>
        <w:numPr>
          <w:ilvl w:val="0"/>
          <w:numId w:val="2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11"/>
          <w:sz w:val="30"/>
          <w:szCs w:val="30"/>
        </w:rPr>
        <w:t>оперативный мониторинг выполнения мероприятий Программы;</w:t>
      </w:r>
    </w:p>
    <w:p w:rsidR="0095261A" w:rsidRDefault="0095261A" w:rsidP="008015B1">
      <w:pPr>
        <w:widowControl w:val="0"/>
        <w:numPr>
          <w:ilvl w:val="0"/>
          <w:numId w:val="2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своевременная актуализация ежегодных планов реализации Программы, в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том числе корректировка состава и сроков исполнения мероприятий с </w:t>
      </w:r>
      <w:r>
        <w:rPr>
          <w:rFonts w:ascii="Times New Roman" w:hAnsi="Times New Roman" w:cs="Times New Roman"/>
          <w:spacing w:val="-10"/>
          <w:sz w:val="30"/>
          <w:szCs w:val="30"/>
        </w:rPr>
        <w:t>сохранением ожидаемых результатов мероприятий Программы;</w:t>
      </w:r>
    </w:p>
    <w:p w:rsidR="0095261A" w:rsidRDefault="0095261A" w:rsidP="008015B1">
      <w:pPr>
        <w:widowControl w:val="0"/>
        <w:numPr>
          <w:ilvl w:val="0"/>
          <w:numId w:val="2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after="0" w:line="240" w:lineRule="auto"/>
        <w:ind w:right="53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12"/>
          <w:sz w:val="30"/>
          <w:szCs w:val="30"/>
        </w:rPr>
        <w:t xml:space="preserve">повышение квалификации руководителей в области стратегического </w:t>
      </w:r>
      <w:r>
        <w:rPr>
          <w:rFonts w:ascii="Times New Roman" w:hAnsi="Times New Roman" w:cs="Times New Roman"/>
          <w:sz w:val="30"/>
          <w:szCs w:val="30"/>
        </w:rPr>
        <w:t>управления и проектного менеджмента;</w:t>
      </w:r>
    </w:p>
    <w:p w:rsidR="0095261A" w:rsidRPr="008015B1" w:rsidRDefault="0095261A" w:rsidP="008015B1">
      <w:pPr>
        <w:widowControl w:val="0"/>
        <w:numPr>
          <w:ilvl w:val="0"/>
          <w:numId w:val="2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right="10"/>
        <w:jc w:val="both"/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своевременная разъяснительная работа среди персонала образовательной организации, информирование о целях, задачах, ходе реализации Программы </w:t>
      </w:r>
      <w:r>
        <w:rPr>
          <w:rFonts w:ascii="Times New Roman" w:hAnsi="Times New Roman" w:cs="Times New Roman"/>
          <w:sz w:val="30"/>
          <w:szCs w:val="30"/>
        </w:rPr>
        <w:t>и возможных ее эффектах.</w:t>
      </w:r>
    </w:p>
    <w:p w:rsidR="0095261A" w:rsidRDefault="0095261A" w:rsidP="008015B1">
      <w:pPr>
        <w:widowControl w:val="0"/>
        <w:numPr>
          <w:ilvl w:val="0"/>
          <w:numId w:val="2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right="10"/>
        <w:jc w:val="both"/>
      </w:pPr>
      <w:r>
        <w:rPr>
          <w:rFonts w:ascii="Times New Roman" w:hAnsi="Times New Roman" w:cs="Times New Roman"/>
          <w:spacing w:val="-10"/>
          <w:sz w:val="30"/>
          <w:szCs w:val="30"/>
        </w:rPr>
        <w:t>Внешние риски могут являться следствием:</w:t>
      </w:r>
    </w:p>
    <w:p w:rsidR="0095261A" w:rsidRDefault="0095261A" w:rsidP="008015B1">
      <w:pPr>
        <w:widowControl w:val="0"/>
        <w:numPr>
          <w:ilvl w:val="0"/>
          <w:numId w:val="2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нестабильности законодательства и текущей экономической ситуации;</w:t>
      </w:r>
    </w:p>
    <w:p w:rsidR="0095261A" w:rsidRDefault="0095261A" w:rsidP="008015B1">
      <w:pPr>
        <w:widowControl w:val="0"/>
        <w:numPr>
          <w:ilvl w:val="0"/>
          <w:numId w:val="2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12"/>
          <w:sz w:val="30"/>
          <w:szCs w:val="30"/>
        </w:rPr>
        <w:t>неопределенности политической ситуации, неблагоприятных социально-</w:t>
      </w:r>
      <w:r>
        <w:rPr>
          <w:rFonts w:ascii="Times New Roman" w:hAnsi="Times New Roman" w:cs="Times New Roman"/>
          <w:spacing w:val="-10"/>
          <w:sz w:val="30"/>
          <w:szCs w:val="30"/>
        </w:rPr>
        <w:t>экономических и демографических изменений в стране или регионе;</w:t>
      </w:r>
    </w:p>
    <w:p w:rsidR="0095261A" w:rsidRDefault="0095261A" w:rsidP="008015B1">
      <w:pPr>
        <w:widowControl w:val="0"/>
        <w:numPr>
          <w:ilvl w:val="0"/>
          <w:numId w:val="2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12"/>
          <w:sz w:val="30"/>
          <w:szCs w:val="30"/>
        </w:rPr>
        <w:lastRenderedPageBreak/>
        <w:t xml:space="preserve">сокращения ранее выделенного бюджетного финансирования в процессе </w:t>
      </w:r>
      <w:r>
        <w:rPr>
          <w:rFonts w:ascii="Times New Roman" w:hAnsi="Times New Roman" w:cs="Times New Roman"/>
          <w:sz w:val="30"/>
          <w:szCs w:val="30"/>
        </w:rPr>
        <w:t>реализации Программы;</w:t>
      </w:r>
    </w:p>
    <w:p w:rsidR="0095261A" w:rsidRDefault="0095261A" w:rsidP="008015B1">
      <w:pPr>
        <w:widowControl w:val="0"/>
        <w:numPr>
          <w:ilvl w:val="0"/>
          <w:numId w:val="2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снижения уровня поддержки Программы социальными партнерами, в </w:t>
      </w:r>
      <w:proofErr w:type="spellStart"/>
      <w:r>
        <w:rPr>
          <w:rFonts w:ascii="Times New Roman" w:hAnsi="Times New Roman" w:cs="Times New Roman"/>
          <w:spacing w:val="-9"/>
          <w:sz w:val="30"/>
          <w:szCs w:val="30"/>
        </w:rPr>
        <w:t>т.ч</w:t>
      </w:r>
      <w:proofErr w:type="spellEnd"/>
      <w:r>
        <w:rPr>
          <w:rFonts w:ascii="Times New Roman" w:hAnsi="Times New Roman" w:cs="Times New Roman"/>
          <w:spacing w:val="-9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возможность срывов договорных обязательств;</w:t>
      </w:r>
    </w:p>
    <w:p w:rsidR="0095261A" w:rsidRDefault="0095261A" w:rsidP="008015B1">
      <w:pPr>
        <w:shd w:val="clear" w:color="auto" w:fill="FFFFFF"/>
        <w:tabs>
          <w:tab w:val="left" w:pos="331"/>
        </w:tabs>
        <w:spacing w:line="240" w:lineRule="auto"/>
        <w:ind w:left="10"/>
        <w:jc w:val="both"/>
      </w:pP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9"/>
          <w:sz w:val="30"/>
          <w:szCs w:val="30"/>
        </w:rPr>
        <w:t>колебания рыночной конъюнктуры в сфере образовательных услуг</w:t>
      </w:r>
      <w:r>
        <w:rPr>
          <w:rFonts w:ascii="Times New Roman" w:hAnsi="Times New Roman" w:cs="Times New Roman"/>
          <w:spacing w:val="-9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(маркетинговые риски).</w:t>
      </w:r>
    </w:p>
    <w:p w:rsidR="0095261A" w:rsidRDefault="0095261A" w:rsidP="008015B1">
      <w:pPr>
        <w:shd w:val="clear" w:color="auto" w:fill="FFFFFF"/>
        <w:spacing w:line="240" w:lineRule="auto"/>
      </w:pPr>
      <w:r>
        <w:rPr>
          <w:rFonts w:ascii="Times New Roman" w:hAnsi="Times New Roman" w:cs="Times New Roman"/>
          <w:spacing w:val="-11"/>
          <w:sz w:val="30"/>
          <w:szCs w:val="30"/>
        </w:rPr>
        <w:t>Мерами управления внешними рисками являются:</w:t>
      </w:r>
    </w:p>
    <w:p w:rsidR="0095261A" w:rsidRDefault="0095261A" w:rsidP="008015B1">
      <w:pPr>
        <w:shd w:val="clear" w:color="auto" w:fill="FFFFFF"/>
        <w:spacing w:before="5" w:line="240" w:lineRule="auto"/>
        <w:ind w:left="5" w:firstLine="413"/>
        <w:jc w:val="both"/>
      </w:pPr>
      <w:r>
        <w:rPr>
          <w:rFonts w:ascii="Times New Roman" w:hAnsi="Times New Roman" w:cs="Times New Roman"/>
          <w:spacing w:val="-3"/>
          <w:sz w:val="30"/>
          <w:szCs w:val="30"/>
        </w:rPr>
        <w:t xml:space="preserve">-формирование позитивного отношения общественного мнения к 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деятельности образовательной организации в части ее перспективного </w:t>
      </w:r>
      <w:r>
        <w:rPr>
          <w:rFonts w:ascii="Times New Roman" w:hAnsi="Times New Roman" w:cs="Times New Roman"/>
          <w:sz w:val="30"/>
          <w:szCs w:val="30"/>
        </w:rPr>
        <w:t>развития;</w:t>
      </w:r>
    </w:p>
    <w:p w:rsidR="0095261A" w:rsidRDefault="0095261A" w:rsidP="008015B1">
      <w:pPr>
        <w:shd w:val="clear" w:color="auto" w:fill="FFFFFF"/>
        <w:tabs>
          <w:tab w:val="left" w:pos="240"/>
        </w:tabs>
        <w:spacing w:before="5" w:line="240" w:lineRule="auto"/>
        <w:ind w:right="5"/>
        <w:jc w:val="both"/>
      </w:pP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6"/>
          <w:sz w:val="30"/>
          <w:szCs w:val="30"/>
        </w:rPr>
        <w:t>вовлечение работодателей, родителей, СМИ и иных заинтересованных</w:t>
      </w:r>
      <w:r>
        <w:rPr>
          <w:rFonts w:ascii="Times New Roman" w:hAnsi="Times New Roman" w:cs="Times New Roman"/>
          <w:spacing w:val="-6"/>
          <w:sz w:val="30"/>
          <w:szCs w:val="30"/>
        </w:rPr>
        <w:br/>
      </w:r>
      <w:r>
        <w:rPr>
          <w:rFonts w:ascii="Times New Roman" w:hAnsi="Times New Roman" w:cs="Times New Roman"/>
          <w:spacing w:val="-10"/>
          <w:sz w:val="30"/>
          <w:szCs w:val="30"/>
        </w:rPr>
        <w:t>групп в развитии образовательной организации в управление реализацией</w:t>
      </w:r>
      <w:r>
        <w:rPr>
          <w:rFonts w:ascii="Times New Roman" w:hAnsi="Times New Roman" w:cs="Times New Roman"/>
          <w:spacing w:val="-10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Программы.</w:t>
      </w:r>
    </w:p>
    <w:p w:rsidR="0095261A" w:rsidRDefault="0095261A" w:rsidP="008015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Default="0095261A" w:rsidP="008015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Default="0095261A" w:rsidP="008015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1A" w:rsidRPr="00D84DAD" w:rsidRDefault="0095261A" w:rsidP="008015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5261A" w:rsidRPr="00D84DAD" w:rsidSect="008015B1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1A" w:rsidRDefault="0095261A" w:rsidP="00797C35">
      <w:pPr>
        <w:spacing w:after="0" w:line="240" w:lineRule="auto"/>
      </w:pPr>
      <w:r>
        <w:separator/>
      </w:r>
    </w:p>
  </w:endnote>
  <w:endnote w:type="continuationSeparator" w:id="0">
    <w:p w:rsidR="0095261A" w:rsidRDefault="0095261A" w:rsidP="0079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61A" w:rsidRDefault="0095261A" w:rsidP="003E69B0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220F">
      <w:rPr>
        <w:rStyle w:val="a8"/>
        <w:noProof/>
      </w:rPr>
      <w:t>42</w:t>
    </w:r>
    <w:r>
      <w:rPr>
        <w:rStyle w:val="a8"/>
      </w:rPr>
      <w:fldChar w:fldCharType="end"/>
    </w:r>
  </w:p>
  <w:p w:rsidR="0095261A" w:rsidRDefault="0095261A" w:rsidP="003E69B0">
    <w:pPr>
      <w:pStyle w:val="a6"/>
      <w:framePr w:wrap="auto" w:vAnchor="text" w:hAnchor="margin" w:xAlign="center" w:y="1"/>
      <w:ind w:right="360"/>
      <w:rPr>
        <w:rStyle w:val="a8"/>
      </w:rPr>
    </w:pPr>
  </w:p>
  <w:p w:rsidR="0095261A" w:rsidRDefault="0095261A" w:rsidP="003E69B0">
    <w:pPr>
      <w:pStyle w:val="a6"/>
      <w:framePr w:wrap="auto" w:vAnchor="text" w:hAnchor="margin" w:xAlign="center" w:y="1"/>
      <w:rPr>
        <w:rStyle w:val="a8"/>
      </w:rPr>
    </w:pPr>
  </w:p>
  <w:p w:rsidR="0095261A" w:rsidRDefault="009526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1A" w:rsidRDefault="0095261A" w:rsidP="00797C35">
      <w:pPr>
        <w:spacing w:after="0" w:line="240" w:lineRule="auto"/>
      </w:pPr>
      <w:r>
        <w:separator/>
      </w:r>
    </w:p>
  </w:footnote>
  <w:footnote w:type="continuationSeparator" w:id="0">
    <w:p w:rsidR="0095261A" w:rsidRDefault="0095261A" w:rsidP="00797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AC3068"/>
    <w:lvl w:ilvl="0">
      <w:numFmt w:val="bullet"/>
      <w:lvlText w:val="*"/>
      <w:lvlJc w:val="left"/>
    </w:lvl>
  </w:abstractNum>
  <w:abstractNum w:abstractNumId="1">
    <w:nsid w:val="09DF67CE"/>
    <w:multiLevelType w:val="hybridMultilevel"/>
    <w:tmpl w:val="890AC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123E01"/>
    <w:multiLevelType w:val="hybridMultilevel"/>
    <w:tmpl w:val="8FE831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5961DCC"/>
    <w:multiLevelType w:val="hybridMultilevel"/>
    <w:tmpl w:val="682CCF0E"/>
    <w:lvl w:ilvl="0" w:tplc="B388F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213DB"/>
    <w:multiLevelType w:val="multilevel"/>
    <w:tmpl w:val="BD1A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5F23427"/>
    <w:multiLevelType w:val="singleLevel"/>
    <w:tmpl w:val="EF5AEC1C"/>
    <w:lvl w:ilvl="0">
      <w:start w:val="16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36116AAA"/>
    <w:multiLevelType w:val="hybridMultilevel"/>
    <w:tmpl w:val="B50AB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B4D3E50"/>
    <w:multiLevelType w:val="multilevel"/>
    <w:tmpl w:val="9D10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F5A0F44"/>
    <w:multiLevelType w:val="hybridMultilevel"/>
    <w:tmpl w:val="E4B6DF4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62771"/>
    <w:multiLevelType w:val="multilevel"/>
    <w:tmpl w:val="BF60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5B44288"/>
    <w:multiLevelType w:val="multilevel"/>
    <w:tmpl w:val="2B78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6056411"/>
    <w:multiLevelType w:val="multilevel"/>
    <w:tmpl w:val="53BE1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6966FE"/>
    <w:multiLevelType w:val="multilevel"/>
    <w:tmpl w:val="D0F8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6A6761F"/>
    <w:multiLevelType w:val="hybridMultilevel"/>
    <w:tmpl w:val="07246630"/>
    <w:lvl w:ilvl="0" w:tplc="0419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5021376"/>
    <w:multiLevelType w:val="hybridMultilevel"/>
    <w:tmpl w:val="B9207DAE"/>
    <w:lvl w:ilvl="0" w:tplc="DCC4ED38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6422299"/>
    <w:multiLevelType w:val="hybridMultilevel"/>
    <w:tmpl w:val="F54C2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9CC4B04"/>
    <w:multiLevelType w:val="multilevel"/>
    <w:tmpl w:val="4EF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"/>
  </w:num>
  <w:num w:numId="5">
    <w:abstractNumId w:val="14"/>
  </w:num>
  <w:num w:numId="6">
    <w:abstractNumId w:val="15"/>
  </w:num>
  <w:num w:numId="7">
    <w:abstractNumId w:val="4"/>
  </w:num>
  <w:num w:numId="8">
    <w:abstractNumId w:val="7"/>
  </w:num>
  <w:num w:numId="9">
    <w:abstractNumId w:val="10"/>
  </w:num>
  <w:num w:numId="10">
    <w:abstractNumId w:val="16"/>
  </w:num>
  <w:num w:numId="11">
    <w:abstractNumId w:val="9"/>
  </w:num>
  <w:num w:numId="12">
    <w:abstractNumId w:val="12"/>
  </w:num>
  <w:num w:numId="13">
    <w:abstractNumId w:val="11"/>
  </w:num>
  <w:num w:numId="14">
    <w:abstractNumId w:val="3"/>
  </w:num>
  <w:num w:numId="15">
    <w:abstractNumId w:val="0"/>
    <w:lvlOverride w:ilvl="0">
      <w:lvl w:ilvl="0">
        <w:numFmt w:val="bullet"/>
        <w:lvlText w:val="-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61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</w:num>
  <w:num w:numId="18">
    <w:abstractNumId w:val="0"/>
    <w:lvlOverride w:ilvl="0">
      <w:lvl w:ilvl="0"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238"/>
    <w:rsid w:val="00004EB6"/>
    <w:rsid w:val="00022DAD"/>
    <w:rsid w:val="000245AC"/>
    <w:rsid w:val="0002492C"/>
    <w:rsid w:val="00031179"/>
    <w:rsid w:val="00033021"/>
    <w:rsid w:val="00037EB0"/>
    <w:rsid w:val="00041FDE"/>
    <w:rsid w:val="000426A5"/>
    <w:rsid w:val="0004347B"/>
    <w:rsid w:val="00047713"/>
    <w:rsid w:val="00052A8B"/>
    <w:rsid w:val="00052B6F"/>
    <w:rsid w:val="00061993"/>
    <w:rsid w:val="000641E2"/>
    <w:rsid w:val="00070B10"/>
    <w:rsid w:val="00071BE6"/>
    <w:rsid w:val="00073E4F"/>
    <w:rsid w:val="00082F89"/>
    <w:rsid w:val="00096322"/>
    <w:rsid w:val="00097298"/>
    <w:rsid w:val="000A1326"/>
    <w:rsid w:val="000A3C3D"/>
    <w:rsid w:val="000A47CB"/>
    <w:rsid w:val="000B0824"/>
    <w:rsid w:val="000B09D2"/>
    <w:rsid w:val="000B3940"/>
    <w:rsid w:val="000B7347"/>
    <w:rsid w:val="000C13E9"/>
    <w:rsid w:val="000C1722"/>
    <w:rsid w:val="000D3ED7"/>
    <w:rsid w:val="000D3FD4"/>
    <w:rsid w:val="000E0626"/>
    <w:rsid w:val="000E1587"/>
    <w:rsid w:val="000E745D"/>
    <w:rsid w:val="000F2FB5"/>
    <w:rsid w:val="000F6935"/>
    <w:rsid w:val="000F75F5"/>
    <w:rsid w:val="00113107"/>
    <w:rsid w:val="00113652"/>
    <w:rsid w:val="00114993"/>
    <w:rsid w:val="00124D56"/>
    <w:rsid w:val="00127F28"/>
    <w:rsid w:val="001321A9"/>
    <w:rsid w:val="0013489D"/>
    <w:rsid w:val="00140CE6"/>
    <w:rsid w:val="00145824"/>
    <w:rsid w:val="00145A65"/>
    <w:rsid w:val="00147123"/>
    <w:rsid w:val="0015103B"/>
    <w:rsid w:val="001641CF"/>
    <w:rsid w:val="00166348"/>
    <w:rsid w:val="00177504"/>
    <w:rsid w:val="001812CA"/>
    <w:rsid w:val="00182BD2"/>
    <w:rsid w:val="001837C7"/>
    <w:rsid w:val="0018573C"/>
    <w:rsid w:val="00185768"/>
    <w:rsid w:val="00192FE9"/>
    <w:rsid w:val="00193498"/>
    <w:rsid w:val="00196860"/>
    <w:rsid w:val="001A67D2"/>
    <w:rsid w:val="001B1836"/>
    <w:rsid w:val="001C04C0"/>
    <w:rsid w:val="001C22F3"/>
    <w:rsid w:val="001C4260"/>
    <w:rsid w:val="001C545F"/>
    <w:rsid w:val="001C6E32"/>
    <w:rsid w:val="001C7AA7"/>
    <w:rsid w:val="001D5D03"/>
    <w:rsid w:val="001E0168"/>
    <w:rsid w:val="001F2A6B"/>
    <w:rsid w:val="001F4A06"/>
    <w:rsid w:val="0020261B"/>
    <w:rsid w:val="002069BE"/>
    <w:rsid w:val="00210731"/>
    <w:rsid w:val="00211857"/>
    <w:rsid w:val="00213D5E"/>
    <w:rsid w:val="00234052"/>
    <w:rsid w:val="00234678"/>
    <w:rsid w:val="00237875"/>
    <w:rsid w:val="002401FB"/>
    <w:rsid w:val="0024413D"/>
    <w:rsid w:val="00250F9C"/>
    <w:rsid w:val="00254646"/>
    <w:rsid w:val="00256E40"/>
    <w:rsid w:val="00257D53"/>
    <w:rsid w:val="00266D3A"/>
    <w:rsid w:val="00266E34"/>
    <w:rsid w:val="0026752B"/>
    <w:rsid w:val="0027009D"/>
    <w:rsid w:val="00273A7A"/>
    <w:rsid w:val="0027638A"/>
    <w:rsid w:val="0027676C"/>
    <w:rsid w:val="0028321F"/>
    <w:rsid w:val="002936FB"/>
    <w:rsid w:val="002A397D"/>
    <w:rsid w:val="002A6049"/>
    <w:rsid w:val="002B38A3"/>
    <w:rsid w:val="002B3FC4"/>
    <w:rsid w:val="002C1522"/>
    <w:rsid w:val="002C2F7C"/>
    <w:rsid w:val="002D577E"/>
    <w:rsid w:val="002D651B"/>
    <w:rsid w:val="002E1C7A"/>
    <w:rsid w:val="002E66A4"/>
    <w:rsid w:val="002E6F1F"/>
    <w:rsid w:val="002F3B7C"/>
    <w:rsid w:val="002F7067"/>
    <w:rsid w:val="0030185C"/>
    <w:rsid w:val="00303DC2"/>
    <w:rsid w:val="00304815"/>
    <w:rsid w:val="00311C96"/>
    <w:rsid w:val="00312140"/>
    <w:rsid w:val="003122A9"/>
    <w:rsid w:val="00312616"/>
    <w:rsid w:val="003129E7"/>
    <w:rsid w:val="00316DF7"/>
    <w:rsid w:val="00317805"/>
    <w:rsid w:val="0032203C"/>
    <w:rsid w:val="0032323F"/>
    <w:rsid w:val="00323439"/>
    <w:rsid w:val="00323B16"/>
    <w:rsid w:val="00325E9B"/>
    <w:rsid w:val="00333EF6"/>
    <w:rsid w:val="0033781A"/>
    <w:rsid w:val="00337F78"/>
    <w:rsid w:val="00341F28"/>
    <w:rsid w:val="003458DB"/>
    <w:rsid w:val="00350ADA"/>
    <w:rsid w:val="00356313"/>
    <w:rsid w:val="00360488"/>
    <w:rsid w:val="0036128F"/>
    <w:rsid w:val="00367518"/>
    <w:rsid w:val="00381A0A"/>
    <w:rsid w:val="00382B0D"/>
    <w:rsid w:val="003833DE"/>
    <w:rsid w:val="00383A42"/>
    <w:rsid w:val="00385993"/>
    <w:rsid w:val="00391B9E"/>
    <w:rsid w:val="003A22C0"/>
    <w:rsid w:val="003B153F"/>
    <w:rsid w:val="003B38E8"/>
    <w:rsid w:val="003B7904"/>
    <w:rsid w:val="003C0D1B"/>
    <w:rsid w:val="003C4A80"/>
    <w:rsid w:val="003D1B47"/>
    <w:rsid w:val="003D552B"/>
    <w:rsid w:val="003E31C6"/>
    <w:rsid w:val="003E69B0"/>
    <w:rsid w:val="003E6A7A"/>
    <w:rsid w:val="003E70B5"/>
    <w:rsid w:val="003F7707"/>
    <w:rsid w:val="00400496"/>
    <w:rsid w:val="00404FAA"/>
    <w:rsid w:val="0040570B"/>
    <w:rsid w:val="00406E69"/>
    <w:rsid w:val="00416099"/>
    <w:rsid w:val="004167CA"/>
    <w:rsid w:val="00417A2D"/>
    <w:rsid w:val="0042004B"/>
    <w:rsid w:val="004222BB"/>
    <w:rsid w:val="00422935"/>
    <w:rsid w:val="004256CD"/>
    <w:rsid w:val="0042743D"/>
    <w:rsid w:val="004332B4"/>
    <w:rsid w:val="00436AF0"/>
    <w:rsid w:val="004401D0"/>
    <w:rsid w:val="00445896"/>
    <w:rsid w:val="00450C50"/>
    <w:rsid w:val="004640BD"/>
    <w:rsid w:val="0048739B"/>
    <w:rsid w:val="004905CC"/>
    <w:rsid w:val="00492D64"/>
    <w:rsid w:val="0049345F"/>
    <w:rsid w:val="004938D1"/>
    <w:rsid w:val="00496EA7"/>
    <w:rsid w:val="004A17A2"/>
    <w:rsid w:val="004A20E7"/>
    <w:rsid w:val="004A75B3"/>
    <w:rsid w:val="004A7EEC"/>
    <w:rsid w:val="004B2C68"/>
    <w:rsid w:val="004C0F0F"/>
    <w:rsid w:val="004C1487"/>
    <w:rsid w:val="004C18AD"/>
    <w:rsid w:val="004C22C0"/>
    <w:rsid w:val="004C2F1C"/>
    <w:rsid w:val="004C450D"/>
    <w:rsid w:val="004D3565"/>
    <w:rsid w:val="004D5337"/>
    <w:rsid w:val="004D6A2B"/>
    <w:rsid w:val="004D7961"/>
    <w:rsid w:val="004E0D9F"/>
    <w:rsid w:val="004E3783"/>
    <w:rsid w:val="004E4065"/>
    <w:rsid w:val="004E4F74"/>
    <w:rsid w:val="004E694A"/>
    <w:rsid w:val="004F027C"/>
    <w:rsid w:val="004F0EBE"/>
    <w:rsid w:val="004F2816"/>
    <w:rsid w:val="004F371F"/>
    <w:rsid w:val="004F4201"/>
    <w:rsid w:val="005021EE"/>
    <w:rsid w:val="0050561A"/>
    <w:rsid w:val="0051225D"/>
    <w:rsid w:val="00513D63"/>
    <w:rsid w:val="00515F47"/>
    <w:rsid w:val="00524998"/>
    <w:rsid w:val="005259DA"/>
    <w:rsid w:val="00530C9E"/>
    <w:rsid w:val="005315DF"/>
    <w:rsid w:val="0053255A"/>
    <w:rsid w:val="00533DFE"/>
    <w:rsid w:val="005465D1"/>
    <w:rsid w:val="00550F5C"/>
    <w:rsid w:val="00551D08"/>
    <w:rsid w:val="005532A2"/>
    <w:rsid w:val="005643EC"/>
    <w:rsid w:val="00565247"/>
    <w:rsid w:val="00572DD9"/>
    <w:rsid w:val="005768A9"/>
    <w:rsid w:val="00577510"/>
    <w:rsid w:val="00585672"/>
    <w:rsid w:val="00592BB4"/>
    <w:rsid w:val="00593A5D"/>
    <w:rsid w:val="00593DD7"/>
    <w:rsid w:val="00594B24"/>
    <w:rsid w:val="00596B43"/>
    <w:rsid w:val="005A0643"/>
    <w:rsid w:val="005B126F"/>
    <w:rsid w:val="005B550A"/>
    <w:rsid w:val="005B63B9"/>
    <w:rsid w:val="005B67B4"/>
    <w:rsid w:val="005C20CE"/>
    <w:rsid w:val="005C25D8"/>
    <w:rsid w:val="005C2FF4"/>
    <w:rsid w:val="005C640B"/>
    <w:rsid w:val="005C79C1"/>
    <w:rsid w:val="005D0475"/>
    <w:rsid w:val="005D1F35"/>
    <w:rsid w:val="005D21E5"/>
    <w:rsid w:val="005D3B33"/>
    <w:rsid w:val="005D7D8F"/>
    <w:rsid w:val="005E0E1D"/>
    <w:rsid w:val="005E2171"/>
    <w:rsid w:val="005E312B"/>
    <w:rsid w:val="005E41B3"/>
    <w:rsid w:val="005E5C00"/>
    <w:rsid w:val="005F2C0E"/>
    <w:rsid w:val="005F5253"/>
    <w:rsid w:val="00615D0E"/>
    <w:rsid w:val="0061601C"/>
    <w:rsid w:val="00616C7D"/>
    <w:rsid w:val="00625CC9"/>
    <w:rsid w:val="00626B5C"/>
    <w:rsid w:val="0063302F"/>
    <w:rsid w:val="00634E39"/>
    <w:rsid w:val="00637AC0"/>
    <w:rsid w:val="00647D06"/>
    <w:rsid w:val="00654319"/>
    <w:rsid w:val="00656A3D"/>
    <w:rsid w:val="006600C9"/>
    <w:rsid w:val="00662B9A"/>
    <w:rsid w:val="00667C5B"/>
    <w:rsid w:val="006935B3"/>
    <w:rsid w:val="006A139D"/>
    <w:rsid w:val="006A1E56"/>
    <w:rsid w:val="006A3689"/>
    <w:rsid w:val="006A4065"/>
    <w:rsid w:val="006B5A3F"/>
    <w:rsid w:val="006C551A"/>
    <w:rsid w:val="006D1098"/>
    <w:rsid w:val="006D2B9F"/>
    <w:rsid w:val="006D4C71"/>
    <w:rsid w:val="006D5E84"/>
    <w:rsid w:val="006D7796"/>
    <w:rsid w:val="006E7200"/>
    <w:rsid w:val="006E7283"/>
    <w:rsid w:val="006F4087"/>
    <w:rsid w:val="0070092B"/>
    <w:rsid w:val="0070396A"/>
    <w:rsid w:val="00717DEB"/>
    <w:rsid w:val="007231B5"/>
    <w:rsid w:val="0072524C"/>
    <w:rsid w:val="00733352"/>
    <w:rsid w:val="00734D5C"/>
    <w:rsid w:val="00741147"/>
    <w:rsid w:val="0078303E"/>
    <w:rsid w:val="0078365F"/>
    <w:rsid w:val="00784B81"/>
    <w:rsid w:val="007851AB"/>
    <w:rsid w:val="00791C62"/>
    <w:rsid w:val="00792E01"/>
    <w:rsid w:val="00795238"/>
    <w:rsid w:val="00797C35"/>
    <w:rsid w:val="007A2210"/>
    <w:rsid w:val="007A29BC"/>
    <w:rsid w:val="007A6006"/>
    <w:rsid w:val="007B055F"/>
    <w:rsid w:val="007B17D9"/>
    <w:rsid w:val="007C50C4"/>
    <w:rsid w:val="007C62F3"/>
    <w:rsid w:val="007C64FC"/>
    <w:rsid w:val="007C6A7D"/>
    <w:rsid w:val="007D191E"/>
    <w:rsid w:val="007E22B2"/>
    <w:rsid w:val="007E26FE"/>
    <w:rsid w:val="007E62D2"/>
    <w:rsid w:val="007E7CDB"/>
    <w:rsid w:val="008015B1"/>
    <w:rsid w:val="00805960"/>
    <w:rsid w:val="00810C17"/>
    <w:rsid w:val="0081507D"/>
    <w:rsid w:val="00822E3B"/>
    <w:rsid w:val="008238E4"/>
    <w:rsid w:val="00827DD2"/>
    <w:rsid w:val="00831E29"/>
    <w:rsid w:val="00833B5F"/>
    <w:rsid w:val="008343F4"/>
    <w:rsid w:val="00836D00"/>
    <w:rsid w:val="00836ED5"/>
    <w:rsid w:val="00840868"/>
    <w:rsid w:val="008420CF"/>
    <w:rsid w:val="00843048"/>
    <w:rsid w:val="008447FD"/>
    <w:rsid w:val="008456BB"/>
    <w:rsid w:val="00851A1E"/>
    <w:rsid w:val="00855DE8"/>
    <w:rsid w:val="00864180"/>
    <w:rsid w:val="00866BE7"/>
    <w:rsid w:val="00873C1F"/>
    <w:rsid w:val="00875B21"/>
    <w:rsid w:val="00876D41"/>
    <w:rsid w:val="0088083E"/>
    <w:rsid w:val="00884E1C"/>
    <w:rsid w:val="0089069C"/>
    <w:rsid w:val="008A7543"/>
    <w:rsid w:val="008B05E6"/>
    <w:rsid w:val="008C2FC1"/>
    <w:rsid w:val="008C52CE"/>
    <w:rsid w:val="008D0C76"/>
    <w:rsid w:val="008D4BA3"/>
    <w:rsid w:val="008D4CA7"/>
    <w:rsid w:val="008E434E"/>
    <w:rsid w:val="008E525D"/>
    <w:rsid w:val="008F18AF"/>
    <w:rsid w:val="008F5486"/>
    <w:rsid w:val="008F7E9B"/>
    <w:rsid w:val="00903962"/>
    <w:rsid w:val="00904E93"/>
    <w:rsid w:val="00907155"/>
    <w:rsid w:val="00912E5F"/>
    <w:rsid w:val="00913A03"/>
    <w:rsid w:val="009233F8"/>
    <w:rsid w:val="00933E4D"/>
    <w:rsid w:val="00940648"/>
    <w:rsid w:val="0094366F"/>
    <w:rsid w:val="00943D11"/>
    <w:rsid w:val="00947053"/>
    <w:rsid w:val="0095061E"/>
    <w:rsid w:val="0095148F"/>
    <w:rsid w:val="0095261A"/>
    <w:rsid w:val="0095467F"/>
    <w:rsid w:val="0095497C"/>
    <w:rsid w:val="00954A17"/>
    <w:rsid w:val="00955745"/>
    <w:rsid w:val="00956DC7"/>
    <w:rsid w:val="00957416"/>
    <w:rsid w:val="00960B99"/>
    <w:rsid w:val="009638BC"/>
    <w:rsid w:val="00964312"/>
    <w:rsid w:val="009658F7"/>
    <w:rsid w:val="009A0CDA"/>
    <w:rsid w:val="009A1EDA"/>
    <w:rsid w:val="009A3CF6"/>
    <w:rsid w:val="009A517C"/>
    <w:rsid w:val="009A78B5"/>
    <w:rsid w:val="009A7BB8"/>
    <w:rsid w:val="009A7FC9"/>
    <w:rsid w:val="009B1FF2"/>
    <w:rsid w:val="009B2ED6"/>
    <w:rsid w:val="009B6CD4"/>
    <w:rsid w:val="009B74A9"/>
    <w:rsid w:val="009B7D0F"/>
    <w:rsid w:val="009C57D5"/>
    <w:rsid w:val="009D5CE1"/>
    <w:rsid w:val="009D710B"/>
    <w:rsid w:val="009E141F"/>
    <w:rsid w:val="009E2371"/>
    <w:rsid w:val="009E30C8"/>
    <w:rsid w:val="009E71EB"/>
    <w:rsid w:val="00A00364"/>
    <w:rsid w:val="00A00381"/>
    <w:rsid w:val="00A012B9"/>
    <w:rsid w:val="00A01B59"/>
    <w:rsid w:val="00A01B66"/>
    <w:rsid w:val="00A063D7"/>
    <w:rsid w:val="00A07965"/>
    <w:rsid w:val="00A07F0C"/>
    <w:rsid w:val="00A1492C"/>
    <w:rsid w:val="00A16014"/>
    <w:rsid w:val="00A20158"/>
    <w:rsid w:val="00A24ABB"/>
    <w:rsid w:val="00A26661"/>
    <w:rsid w:val="00A27461"/>
    <w:rsid w:val="00A3137E"/>
    <w:rsid w:val="00A3220F"/>
    <w:rsid w:val="00A34296"/>
    <w:rsid w:val="00A34BF4"/>
    <w:rsid w:val="00A350FF"/>
    <w:rsid w:val="00A36E43"/>
    <w:rsid w:val="00A37391"/>
    <w:rsid w:val="00A40DAC"/>
    <w:rsid w:val="00A41E00"/>
    <w:rsid w:val="00A442EA"/>
    <w:rsid w:val="00A4730A"/>
    <w:rsid w:val="00A544DE"/>
    <w:rsid w:val="00A60D2E"/>
    <w:rsid w:val="00A61950"/>
    <w:rsid w:val="00A61AED"/>
    <w:rsid w:val="00A62908"/>
    <w:rsid w:val="00A64FAA"/>
    <w:rsid w:val="00A745DF"/>
    <w:rsid w:val="00A7536B"/>
    <w:rsid w:val="00A80059"/>
    <w:rsid w:val="00A8628C"/>
    <w:rsid w:val="00A86971"/>
    <w:rsid w:val="00A90E0D"/>
    <w:rsid w:val="00AA1C18"/>
    <w:rsid w:val="00AB059F"/>
    <w:rsid w:val="00AB3B5F"/>
    <w:rsid w:val="00AC2D86"/>
    <w:rsid w:val="00AC5784"/>
    <w:rsid w:val="00AC60A4"/>
    <w:rsid w:val="00AC6125"/>
    <w:rsid w:val="00AC6DDB"/>
    <w:rsid w:val="00AC786F"/>
    <w:rsid w:val="00AC7957"/>
    <w:rsid w:val="00AD0622"/>
    <w:rsid w:val="00AD2845"/>
    <w:rsid w:val="00AD3A84"/>
    <w:rsid w:val="00AD43E8"/>
    <w:rsid w:val="00AE3C86"/>
    <w:rsid w:val="00AF2036"/>
    <w:rsid w:val="00AF782C"/>
    <w:rsid w:val="00B06624"/>
    <w:rsid w:val="00B06BF9"/>
    <w:rsid w:val="00B10C8B"/>
    <w:rsid w:val="00B1372B"/>
    <w:rsid w:val="00B142C5"/>
    <w:rsid w:val="00B213B1"/>
    <w:rsid w:val="00B241BB"/>
    <w:rsid w:val="00B25AD5"/>
    <w:rsid w:val="00B30F0E"/>
    <w:rsid w:val="00B34BEA"/>
    <w:rsid w:val="00B4043D"/>
    <w:rsid w:val="00B41493"/>
    <w:rsid w:val="00B45292"/>
    <w:rsid w:val="00B51C85"/>
    <w:rsid w:val="00B707F5"/>
    <w:rsid w:val="00B808D7"/>
    <w:rsid w:val="00B826C5"/>
    <w:rsid w:val="00B84046"/>
    <w:rsid w:val="00B84340"/>
    <w:rsid w:val="00B84D2B"/>
    <w:rsid w:val="00B911DA"/>
    <w:rsid w:val="00B93CDC"/>
    <w:rsid w:val="00B95E8F"/>
    <w:rsid w:val="00BA33F0"/>
    <w:rsid w:val="00BA6840"/>
    <w:rsid w:val="00BB0D18"/>
    <w:rsid w:val="00BB0F25"/>
    <w:rsid w:val="00BB1C5F"/>
    <w:rsid w:val="00BB1E11"/>
    <w:rsid w:val="00BB2679"/>
    <w:rsid w:val="00BB544D"/>
    <w:rsid w:val="00BB5A6F"/>
    <w:rsid w:val="00BC0735"/>
    <w:rsid w:val="00BC0A3C"/>
    <w:rsid w:val="00BC0E07"/>
    <w:rsid w:val="00BC2E45"/>
    <w:rsid w:val="00BC4587"/>
    <w:rsid w:val="00BC6390"/>
    <w:rsid w:val="00BD6F58"/>
    <w:rsid w:val="00BD731B"/>
    <w:rsid w:val="00BF058B"/>
    <w:rsid w:val="00BF0613"/>
    <w:rsid w:val="00BF2DBF"/>
    <w:rsid w:val="00BF32A8"/>
    <w:rsid w:val="00BF420F"/>
    <w:rsid w:val="00BF4532"/>
    <w:rsid w:val="00BF4A73"/>
    <w:rsid w:val="00BF4BA6"/>
    <w:rsid w:val="00C02183"/>
    <w:rsid w:val="00C034E7"/>
    <w:rsid w:val="00C05E12"/>
    <w:rsid w:val="00C1093D"/>
    <w:rsid w:val="00C1192B"/>
    <w:rsid w:val="00C11E09"/>
    <w:rsid w:val="00C14142"/>
    <w:rsid w:val="00C14CCF"/>
    <w:rsid w:val="00C170E3"/>
    <w:rsid w:val="00C2043F"/>
    <w:rsid w:val="00C24200"/>
    <w:rsid w:val="00C243C6"/>
    <w:rsid w:val="00C256D9"/>
    <w:rsid w:val="00C26CD4"/>
    <w:rsid w:val="00C33741"/>
    <w:rsid w:val="00C3569B"/>
    <w:rsid w:val="00C37B8D"/>
    <w:rsid w:val="00C4345C"/>
    <w:rsid w:val="00C436A0"/>
    <w:rsid w:val="00C52AB2"/>
    <w:rsid w:val="00C62DCD"/>
    <w:rsid w:val="00C63F0F"/>
    <w:rsid w:val="00C659CF"/>
    <w:rsid w:val="00C703FE"/>
    <w:rsid w:val="00C70D9C"/>
    <w:rsid w:val="00C72EE2"/>
    <w:rsid w:val="00C73A54"/>
    <w:rsid w:val="00C7750F"/>
    <w:rsid w:val="00C85C04"/>
    <w:rsid w:val="00C938F5"/>
    <w:rsid w:val="00C959F0"/>
    <w:rsid w:val="00CA33AA"/>
    <w:rsid w:val="00CA695E"/>
    <w:rsid w:val="00CB2736"/>
    <w:rsid w:val="00CB5766"/>
    <w:rsid w:val="00CC1EFA"/>
    <w:rsid w:val="00CC4B0E"/>
    <w:rsid w:val="00CC4CB9"/>
    <w:rsid w:val="00CC5E10"/>
    <w:rsid w:val="00CD16C7"/>
    <w:rsid w:val="00CD25C9"/>
    <w:rsid w:val="00CD6836"/>
    <w:rsid w:val="00CE0A6C"/>
    <w:rsid w:val="00CE12B6"/>
    <w:rsid w:val="00CE1A92"/>
    <w:rsid w:val="00CE1D65"/>
    <w:rsid w:val="00CE2E18"/>
    <w:rsid w:val="00CE446F"/>
    <w:rsid w:val="00CE4D4D"/>
    <w:rsid w:val="00CF0C27"/>
    <w:rsid w:val="00CF3248"/>
    <w:rsid w:val="00CF5B90"/>
    <w:rsid w:val="00CF78B0"/>
    <w:rsid w:val="00D02913"/>
    <w:rsid w:val="00D05351"/>
    <w:rsid w:val="00D1078B"/>
    <w:rsid w:val="00D12F74"/>
    <w:rsid w:val="00D24405"/>
    <w:rsid w:val="00D25FC0"/>
    <w:rsid w:val="00D26798"/>
    <w:rsid w:val="00D33150"/>
    <w:rsid w:val="00D331BC"/>
    <w:rsid w:val="00D47117"/>
    <w:rsid w:val="00D5793F"/>
    <w:rsid w:val="00D64351"/>
    <w:rsid w:val="00D77F70"/>
    <w:rsid w:val="00D809EC"/>
    <w:rsid w:val="00D816B0"/>
    <w:rsid w:val="00D819B3"/>
    <w:rsid w:val="00D81E91"/>
    <w:rsid w:val="00D8355F"/>
    <w:rsid w:val="00D84DAD"/>
    <w:rsid w:val="00D85EBE"/>
    <w:rsid w:val="00D86C96"/>
    <w:rsid w:val="00D86F3D"/>
    <w:rsid w:val="00D90BF9"/>
    <w:rsid w:val="00D938B0"/>
    <w:rsid w:val="00D93C40"/>
    <w:rsid w:val="00D97A95"/>
    <w:rsid w:val="00DA4F59"/>
    <w:rsid w:val="00DA5395"/>
    <w:rsid w:val="00DA7E8C"/>
    <w:rsid w:val="00DB02DE"/>
    <w:rsid w:val="00DB4076"/>
    <w:rsid w:val="00DB51D1"/>
    <w:rsid w:val="00DB526A"/>
    <w:rsid w:val="00DB6849"/>
    <w:rsid w:val="00DB785B"/>
    <w:rsid w:val="00DB7886"/>
    <w:rsid w:val="00DC01C6"/>
    <w:rsid w:val="00DD03E5"/>
    <w:rsid w:val="00DD37CD"/>
    <w:rsid w:val="00DE0493"/>
    <w:rsid w:val="00DE22CD"/>
    <w:rsid w:val="00DE64D9"/>
    <w:rsid w:val="00DE7948"/>
    <w:rsid w:val="00DF2287"/>
    <w:rsid w:val="00DF3504"/>
    <w:rsid w:val="00DF7842"/>
    <w:rsid w:val="00E14CB4"/>
    <w:rsid w:val="00E2181A"/>
    <w:rsid w:val="00E23F71"/>
    <w:rsid w:val="00E326D6"/>
    <w:rsid w:val="00E424BB"/>
    <w:rsid w:val="00E44731"/>
    <w:rsid w:val="00E44803"/>
    <w:rsid w:val="00E46440"/>
    <w:rsid w:val="00E51CAF"/>
    <w:rsid w:val="00E52CAB"/>
    <w:rsid w:val="00E6309F"/>
    <w:rsid w:val="00E7023A"/>
    <w:rsid w:val="00E81FD3"/>
    <w:rsid w:val="00E85D8B"/>
    <w:rsid w:val="00E85EBB"/>
    <w:rsid w:val="00E8676F"/>
    <w:rsid w:val="00E95A2C"/>
    <w:rsid w:val="00EA115B"/>
    <w:rsid w:val="00EA1286"/>
    <w:rsid w:val="00EA23E5"/>
    <w:rsid w:val="00EA4056"/>
    <w:rsid w:val="00EA7FBF"/>
    <w:rsid w:val="00EB6E74"/>
    <w:rsid w:val="00EC267F"/>
    <w:rsid w:val="00ED04C1"/>
    <w:rsid w:val="00ED112B"/>
    <w:rsid w:val="00ED18FB"/>
    <w:rsid w:val="00ED53F4"/>
    <w:rsid w:val="00ED5E8B"/>
    <w:rsid w:val="00EE3EA0"/>
    <w:rsid w:val="00EE71A8"/>
    <w:rsid w:val="00EE72AC"/>
    <w:rsid w:val="00EF00D0"/>
    <w:rsid w:val="00EF508A"/>
    <w:rsid w:val="00F015F1"/>
    <w:rsid w:val="00F01DEE"/>
    <w:rsid w:val="00F01FD3"/>
    <w:rsid w:val="00F03041"/>
    <w:rsid w:val="00F047AE"/>
    <w:rsid w:val="00F15265"/>
    <w:rsid w:val="00F16C84"/>
    <w:rsid w:val="00F326EF"/>
    <w:rsid w:val="00F345F9"/>
    <w:rsid w:val="00F40D93"/>
    <w:rsid w:val="00F42B61"/>
    <w:rsid w:val="00F42E52"/>
    <w:rsid w:val="00F455B7"/>
    <w:rsid w:val="00F45F73"/>
    <w:rsid w:val="00F47CE4"/>
    <w:rsid w:val="00F55F49"/>
    <w:rsid w:val="00F61098"/>
    <w:rsid w:val="00F61F6B"/>
    <w:rsid w:val="00F664E3"/>
    <w:rsid w:val="00F71401"/>
    <w:rsid w:val="00F7301C"/>
    <w:rsid w:val="00F766B0"/>
    <w:rsid w:val="00F92F02"/>
    <w:rsid w:val="00F94425"/>
    <w:rsid w:val="00FA0750"/>
    <w:rsid w:val="00FA2CEF"/>
    <w:rsid w:val="00FA3C4B"/>
    <w:rsid w:val="00FA480E"/>
    <w:rsid w:val="00FA4D08"/>
    <w:rsid w:val="00FB490D"/>
    <w:rsid w:val="00FB59AE"/>
    <w:rsid w:val="00FB6727"/>
    <w:rsid w:val="00FC192F"/>
    <w:rsid w:val="00FC26D7"/>
    <w:rsid w:val="00FD51D8"/>
    <w:rsid w:val="00FE15EA"/>
    <w:rsid w:val="00FE35BC"/>
    <w:rsid w:val="00FE3FFE"/>
    <w:rsid w:val="00F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24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592BB4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935B3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40CE6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2BB4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935B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40CE6"/>
    <w:rPr>
      <w:rFonts w:ascii="Cambria" w:hAnsi="Cambria" w:cs="Cambria"/>
      <w:color w:val="243F60"/>
    </w:rPr>
  </w:style>
  <w:style w:type="paragraph" w:styleId="a3">
    <w:name w:val="No Spacing"/>
    <w:link w:val="a4"/>
    <w:uiPriority w:val="99"/>
    <w:qFormat/>
    <w:rsid w:val="00795238"/>
    <w:rPr>
      <w:rFonts w:cs="Calibri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795238"/>
    <w:rPr>
      <w:sz w:val="22"/>
      <w:szCs w:val="22"/>
      <w:lang w:val="ru-RU" w:eastAsia="en-US"/>
    </w:rPr>
  </w:style>
  <w:style w:type="table" w:styleId="a5">
    <w:name w:val="Table Grid"/>
    <w:basedOn w:val="a1"/>
    <w:uiPriority w:val="99"/>
    <w:rsid w:val="00592BB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592BB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92BB4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592BB4"/>
  </w:style>
  <w:style w:type="paragraph" w:styleId="a9">
    <w:name w:val="List Paragraph"/>
    <w:basedOn w:val="a"/>
    <w:uiPriority w:val="99"/>
    <w:qFormat/>
    <w:rsid w:val="00E44731"/>
    <w:pPr>
      <w:ind w:left="720"/>
    </w:pPr>
  </w:style>
  <w:style w:type="paragraph" w:styleId="aa">
    <w:name w:val="Body Text"/>
    <w:basedOn w:val="a"/>
    <w:link w:val="ab"/>
    <w:uiPriority w:val="99"/>
    <w:rsid w:val="00CE2E18"/>
    <w:pPr>
      <w:spacing w:after="0" w:line="240" w:lineRule="auto"/>
    </w:pPr>
    <w:rPr>
      <w:color w:val="000080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CE2E18"/>
    <w:rPr>
      <w:rFonts w:ascii="Times New Roman" w:hAnsi="Times New Roman" w:cs="Times New Roman"/>
      <w:color w:val="00008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6D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D7796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rsid w:val="001D5D03"/>
    <w:rPr>
      <w:color w:val="0000FF"/>
      <w:u w:val="single"/>
    </w:rPr>
  </w:style>
  <w:style w:type="paragraph" w:customStyle="1" w:styleId="11">
    <w:name w:val="Без интервала1"/>
    <w:uiPriority w:val="99"/>
    <w:rsid w:val="001D5D03"/>
    <w:rPr>
      <w:rFonts w:cs="Calibri"/>
    </w:rPr>
  </w:style>
  <w:style w:type="character" w:styleId="af">
    <w:name w:val="Strong"/>
    <w:basedOn w:val="a0"/>
    <w:uiPriority w:val="99"/>
    <w:qFormat/>
    <w:rsid w:val="009658F7"/>
    <w:rPr>
      <w:b/>
      <w:bCs/>
    </w:rPr>
  </w:style>
  <w:style w:type="paragraph" w:styleId="af0">
    <w:name w:val="Normal (Web)"/>
    <w:basedOn w:val="a"/>
    <w:uiPriority w:val="99"/>
    <w:rsid w:val="009658F7"/>
    <w:pPr>
      <w:spacing w:after="150" w:line="240" w:lineRule="auto"/>
    </w:pPr>
    <w:rPr>
      <w:sz w:val="24"/>
      <w:szCs w:val="24"/>
    </w:rPr>
  </w:style>
  <w:style w:type="paragraph" w:customStyle="1" w:styleId="normacttext">
    <w:name w:val="norm_act_text"/>
    <w:basedOn w:val="a"/>
    <w:uiPriority w:val="99"/>
    <w:rsid w:val="004B2C68"/>
    <w:pPr>
      <w:spacing w:before="100" w:beforeAutospacing="1" w:after="100" w:afterAutospacing="1" w:line="240" w:lineRule="auto"/>
    </w:pPr>
    <w:rPr>
      <w:rFonts w:ascii="PTSerifRegular" w:hAnsi="PTSerifRegular" w:cs="PTSerifRegular"/>
      <w:color w:val="000000"/>
      <w:sz w:val="23"/>
      <w:szCs w:val="23"/>
    </w:rPr>
  </w:style>
  <w:style w:type="character" w:styleId="af1">
    <w:name w:val="Emphasis"/>
    <w:basedOn w:val="a0"/>
    <w:uiPriority w:val="99"/>
    <w:qFormat/>
    <w:rsid w:val="00356313"/>
    <w:rPr>
      <w:i/>
      <w:iCs/>
    </w:rPr>
  </w:style>
  <w:style w:type="character" w:customStyle="1" w:styleId="normactprim">
    <w:name w:val="norm_act_prim"/>
    <w:basedOn w:val="a0"/>
    <w:uiPriority w:val="99"/>
    <w:rsid w:val="00654319"/>
  </w:style>
  <w:style w:type="paragraph" w:customStyle="1" w:styleId="af2">
    <w:name w:val="Таблицы (моноширинный)"/>
    <w:basedOn w:val="a"/>
    <w:next w:val="a"/>
    <w:uiPriority w:val="99"/>
    <w:rsid w:val="005D21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09729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097298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09729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097298"/>
    <w:rPr>
      <w:rFonts w:ascii="Arial" w:hAnsi="Arial" w:cs="Arial"/>
      <w:vanish/>
      <w:sz w:val="16"/>
      <w:szCs w:val="16"/>
    </w:rPr>
  </w:style>
  <w:style w:type="character" w:customStyle="1" w:styleId="share-counter-common">
    <w:name w:val="share-counter-common"/>
    <w:basedOn w:val="a0"/>
    <w:uiPriority w:val="99"/>
    <w:rsid w:val="00097298"/>
  </w:style>
  <w:style w:type="character" w:customStyle="1" w:styleId="sn-label3">
    <w:name w:val="sn-label3"/>
    <w:basedOn w:val="a0"/>
    <w:uiPriority w:val="99"/>
    <w:rsid w:val="00097298"/>
  </w:style>
  <w:style w:type="character" w:customStyle="1" w:styleId="small-logo2">
    <w:name w:val="small-logo2"/>
    <w:basedOn w:val="a0"/>
    <w:uiPriority w:val="99"/>
    <w:rsid w:val="00097298"/>
  </w:style>
  <w:style w:type="paragraph" w:styleId="af3">
    <w:name w:val="header"/>
    <w:basedOn w:val="a"/>
    <w:link w:val="af4"/>
    <w:uiPriority w:val="99"/>
    <w:rsid w:val="00866BE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EA115B"/>
  </w:style>
  <w:style w:type="paragraph" w:customStyle="1" w:styleId="Default">
    <w:name w:val="Default"/>
    <w:uiPriority w:val="99"/>
    <w:rsid w:val="00E4644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1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1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1004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067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398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8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1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1006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1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1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8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81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10121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1011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1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1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81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81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81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1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81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10066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100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1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1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1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1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81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81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81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1005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1006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1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1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1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1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81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81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8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1011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1012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1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1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1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1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81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81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81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1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1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8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10104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1011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1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1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1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81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81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81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42</Pages>
  <Words>8148</Words>
  <Characters>46450</Characters>
  <Application>Microsoft Office Word</Application>
  <DocSecurity>0</DocSecurity>
  <Lines>387</Lines>
  <Paragraphs>108</Paragraphs>
  <ScaleCrop>false</ScaleCrop>
  <Company>Reanimator Extreme Edition</Company>
  <LinksUpToDate>false</LinksUpToDate>
  <CharactersWithSpaces>54490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Катильда</cp:lastModifiedBy>
  <cp:revision>123</cp:revision>
  <cp:lastPrinted>2018-11-14T08:01:00Z</cp:lastPrinted>
  <dcterms:created xsi:type="dcterms:W3CDTF">2017-03-18T09:40:00Z</dcterms:created>
  <dcterms:modified xsi:type="dcterms:W3CDTF">2018-12-12T18:18:00Z</dcterms:modified>
</cp:coreProperties>
</file>