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12" w:rsidRDefault="00596C12" w:rsidP="00596C12">
      <w:pPr>
        <w:pStyle w:val="a4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395315"/>
            <wp:effectExtent l="19050" t="0" r="3175" b="0"/>
            <wp:docPr id="2" name="Рисунок 1" descr="C:\Users\Julia\Downloads\уч. план повар, конд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Downloads\уч. план повар, кондите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C12" w:rsidRDefault="00596C12" w:rsidP="00354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C12" w:rsidRDefault="00596C12" w:rsidP="00354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C12" w:rsidRDefault="00596C12" w:rsidP="00354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C12" w:rsidRDefault="00596C12" w:rsidP="00354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3D" w:rsidRPr="00115EBD" w:rsidRDefault="0035423D" w:rsidP="00354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5423D" w:rsidRPr="00115EBD" w:rsidRDefault="0035423D" w:rsidP="00354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3D" w:rsidRDefault="0035423D" w:rsidP="00354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учебному плану по программе подготовки квалифицированных рабочих, служащих (ППКРС)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профессии </w:t>
      </w:r>
      <w:r w:rsidRPr="00115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43.01.09 Повар, кондитер</w:t>
      </w:r>
    </w:p>
    <w:p w:rsidR="0035423D" w:rsidRPr="00115EBD" w:rsidRDefault="0035423D" w:rsidP="0035423D">
      <w:pPr>
        <w:rPr>
          <w:rFonts w:ascii="Times New Roman" w:hAnsi="Times New Roman" w:cs="Times New Roman"/>
          <w:b/>
          <w:sz w:val="24"/>
          <w:szCs w:val="24"/>
        </w:rPr>
      </w:pPr>
      <w:r w:rsidRPr="00115EBD">
        <w:rPr>
          <w:rFonts w:ascii="Times New Roman" w:hAnsi="Times New Roman" w:cs="Times New Roman"/>
          <w:b/>
          <w:sz w:val="24"/>
          <w:szCs w:val="24"/>
        </w:rPr>
        <w:t>1.1. Нормативная база</w:t>
      </w:r>
    </w:p>
    <w:p w:rsidR="0035423D" w:rsidRPr="009604FD" w:rsidRDefault="0035423D" w:rsidP="0035423D">
      <w:pPr>
        <w:jc w:val="both"/>
        <w:rPr>
          <w:rFonts w:ascii="Times New Roman" w:hAnsi="Times New Roman" w:cs="Times New Roman"/>
          <w:sz w:val="24"/>
          <w:szCs w:val="24"/>
        </w:rPr>
      </w:pPr>
      <w:r w:rsidRPr="009604FD">
        <w:rPr>
          <w:rFonts w:ascii="Times New Roman" w:hAnsi="Times New Roman" w:cs="Times New Roman"/>
          <w:sz w:val="24"/>
          <w:szCs w:val="24"/>
        </w:rPr>
        <w:t xml:space="preserve">- Федерального закона Российской Федерации от 29 декабря 2012 г. N 273-ФЗ «Об образовании в Российской Федерации», </w:t>
      </w:r>
    </w:p>
    <w:p w:rsidR="0035423D" w:rsidRPr="009604FD" w:rsidRDefault="0035423D" w:rsidP="0035423D">
      <w:pPr>
        <w:jc w:val="both"/>
        <w:rPr>
          <w:rFonts w:ascii="Times New Roman" w:hAnsi="Times New Roman" w:cs="Times New Roman"/>
          <w:sz w:val="24"/>
          <w:szCs w:val="24"/>
        </w:rPr>
      </w:pPr>
      <w:r w:rsidRPr="009604FD">
        <w:rPr>
          <w:rFonts w:ascii="Times New Roman" w:hAnsi="Times New Roman" w:cs="Times New Roman"/>
          <w:sz w:val="24"/>
          <w:szCs w:val="24"/>
        </w:rPr>
        <w:t xml:space="preserve">-Федерального государственного образовательного стандарта среднего профессионального образования по профессии 43.01.09 Повар, кондитер, утвержденного приказом Министерства образования и науки Российской Федерации от 09.12.2016 г № 1569 , зарегистрированного в Минюсте РФ 22.12.2016 г N 44898; </w:t>
      </w:r>
    </w:p>
    <w:p w:rsidR="0035423D" w:rsidRPr="009604FD" w:rsidRDefault="0035423D" w:rsidP="0035423D">
      <w:pPr>
        <w:jc w:val="both"/>
        <w:rPr>
          <w:rFonts w:ascii="Times New Roman" w:hAnsi="Times New Roman" w:cs="Times New Roman"/>
          <w:sz w:val="24"/>
          <w:szCs w:val="24"/>
        </w:rPr>
      </w:pPr>
      <w:r w:rsidRPr="009604FD">
        <w:rPr>
          <w:rFonts w:ascii="Times New Roman" w:hAnsi="Times New Roman" w:cs="Times New Roman"/>
          <w:sz w:val="24"/>
          <w:szCs w:val="24"/>
        </w:rPr>
        <w:t>-Профессионального стандарта «Повар», утвержденный приказом Министерства труда и социальной защиты РФ от 08.09.2015 №610н (зарегистрирован Министерством юстиции РФ 29.09.2015 г. Регистрационный номер №39023);</w:t>
      </w:r>
    </w:p>
    <w:p w:rsidR="0035423D" w:rsidRPr="009604FD" w:rsidRDefault="0035423D" w:rsidP="0035423D">
      <w:pPr>
        <w:jc w:val="both"/>
        <w:rPr>
          <w:rFonts w:ascii="Times New Roman" w:hAnsi="Times New Roman" w:cs="Times New Roman"/>
          <w:sz w:val="24"/>
          <w:szCs w:val="24"/>
        </w:rPr>
      </w:pPr>
      <w:r w:rsidRPr="009604FD">
        <w:rPr>
          <w:rFonts w:ascii="Times New Roman" w:hAnsi="Times New Roman" w:cs="Times New Roman"/>
          <w:sz w:val="24"/>
          <w:szCs w:val="24"/>
        </w:rPr>
        <w:t>- Профессионального стандарта «Кондитер», утвержденный приказом Министерства труда и социальной защиты РФ от 07.09.2015 №597н (зарегистрирован Министерством юстиции РФ 21.09.2015 г. Регистрационный номер №38940);</w:t>
      </w:r>
    </w:p>
    <w:p w:rsidR="0035423D" w:rsidRPr="009604FD" w:rsidRDefault="0035423D" w:rsidP="0035423D">
      <w:pPr>
        <w:jc w:val="both"/>
        <w:rPr>
          <w:rFonts w:ascii="Times New Roman" w:hAnsi="Times New Roman" w:cs="Times New Roman"/>
          <w:sz w:val="24"/>
          <w:szCs w:val="24"/>
        </w:rPr>
      </w:pPr>
      <w:r w:rsidRPr="009604FD">
        <w:rPr>
          <w:rFonts w:ascii="Times New Roman" w:hAnsi="Times New Roman" w:cs="Times New Roman"/>
          <w:sz w:val="24"/>
          <w:szCs w:val="24"/>
        </w:rPr>
        <w:t>- Профессионального стандарта «Пекарь», утвержденный приказом Министерства труда и социальной защиты РФ от 01.12.2015 №914н (зарегистрирован Министерством юстиции РФ 25.12.2015 г. Регистрационный номер №40270);</w:t>
      </w:r>
    </w:p>
    <w:p w:rsidR="0035423D" w:rsidRPr="009604FD" w:rsidRDefault="0035423D" w:rsidP="0035423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1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04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9604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604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России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действующей ред.);</w:t>
      </w:r>
    </w:p>
    <w:p w:rsidR="0035423D" w:rsidRPr="009604FD" w:rsidRDefault="0035423D" w:rsidP="0035423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04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15 декабря 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2013г. № 464», зарегистрирован Министерством юстиции Российской Федерации 15 января 2015 г. (</w:t>
      </w:r>
      <w:proofErr w:type="spellStart"/>
      <w:r w:rsidRPr="009604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рег</w:t>
      </w:r>
      <w:proofErr w:type="spellEnd"/>
      <w:r w:rsidRPr="009604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№ 35545);  </w:t>
      </w:r>
    </w:p>
    <w:p w:rsidR="0035423D" w:rsidRPr="009604FD" w:rsidRDefault="0035423D" w:rsidP="0035423D">
      <w:pPr>
        <w:pStyle w:val="a3"/>
        <w:numPr>
          <w:ilvl w:val="0"/>
          <w:numId w:val="1"/>
        </w:numPr>
        <w:spacing w:after="5" w:line="240" w:lineRule="auto"/>
        <w:ind w:left="0" w:right="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4FD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от 18 апреля 2013г. № 291. (Зарегистрирован в Минюсте России 14 июня 2013 г. № 28785).  </w:t>
      </w:r>
    </w:p>
    <w:p w:rsidR="0035423D" w:rsidRDefault="0035423D" w:rsidP="0035423D">
      <w:pPr>
        <w:jc w:val="both"/>
        <w:rPr>
          <w:rFonts w:ascii="Times New Roman" w:hAnsi="Times New Roman" w:cs="Times New Roman"/>
          <w:sz w:val="24"/>
          <w:szCs w:val="24"/>
        </w:rPr>
      </w:pPr>
      <w:r w:rsidRPr="009604FD"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 w:rsidRPr="009604F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04FD">
        <w:rPr>
          <w:rFonts w:ascii="Times New Roman" w:hAnsi="Times New Roman" w:cs="Times New Roman"/>
          <w:sz w:val="24"/>
          <w:szCs w:val="24"/>
        </w:rPr>
        <w:t xml:space="preserve"> России от 16.08. 2013 г. N 968 «Об утверждении порядка проведения государственной итоговой аттестации по образовательным программам среднего профессионального образования» (в действующей ред.); </w:t>
      </w:r>
    </w:p>
    <w:p w:rsidR="0035423D" w:rsidRPr="009604FD" w:rsidRDefault="0035423D" w:rsidP="00354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723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 w:rsidRPr="00360723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360723">
        <w:rPr>
          <w:rFonts w:ascii="Times New Roman" w:hAnsi="Times New Roman" w:cs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 w:rsidRPr="00360723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360723">
        <w:rPr>
          <w:rFonts w:ascii="Times New Roman" w:hAnsi="Times New Roman" w:cs="Times New Roman"/>
          <w:sz w:val="24"/>
          <w:szCs w:val="24"/>
        </w:rPr>
        <w:t>., регистрационный № 34779).</w:t>
      </w:r>
    </w:p>
    <w:p w:rsidR="0035423D" w:rsidRPr="009604FD" w:rsidRDefault="0035423D" w:rsidP="0035423D">
      <w:pPr>
        <w:jc w:val="both"/>
        <w:rPr>
          <w:rFonts w:ascii="Times New Roman" w:hAnsi="Times New Roman" w:cs="Times New Roman"/>
          <w:sz w:val="24"/>
          <w:szCs w:val="24"/>
        </w:rPr>
      </w:pPr>
      <w:r w:rsidRPr="009604FD">
        <w:rPr>
          <w:rFonts w:ascii="Times New Roman" w:hAnsi="Times New Roman" w:cs="Times New Roman"/>
          <w:sz w:val="24"/>
          <w:szCs w:val="24"/>
        </w:rPr>
        <w:t xml:space="preserve">-Методическими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для использования в </w:t>
      </w:r>
      <w:r w:rsidRPr="009604FD">
        <w:rPr>
          <w:rFonts w:ascii="Times New Roman" w:hAnsi="Times New Roman" w:cs="Times New Roman"/>
          <w:sz w:val="24"/>
          <w:szCs w:val="24"/>
        </w:rPr>
        <w:lastRenderedPageBreak/>
        <w:t xml:space="preserve">работе организаций, осуществляющих образовательную деятельность по реализации образовательных программ, разработанных в соответствии с федеральными государственными образовательными стандартами среднего профессионального образования по наиболее востребованным и перспективным профессиям и специальностям (Письмо Департамента государственной политики в сфере подготовки рабочих кадров и ДПО </w:t>
      </w:r>
      <w:proofErr w:type="spellStart"/>
      <w:r w:rsidRPr="009604F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04FD">
        <w:rPr>
          <w:rFonts w:ascii="Times New Roman" w:hAnsi="Times New Roman" w:cs="Times New Roman"/>
          <w:sz w:val="24"/>
          <w:szCs w:val="24"/>
        </w:rPr>
        <w:t xml:space="preserve"> России от 01.03.2017 г № 06174).  </w:t>
      </w:r>
    </w:p>
    <w:p w:rsidR="0035423D" w:rsidRPr="009604FD" w:rsidRDefault="0035423D" w:rsidP="0035423D">
      <w:pPr>
        <w:jc w:val="both"/>
        <w:rPr>
          <w:rFonts w:ascii="Times New Roman" w:hAnsi="Times New Roman" w:cs="Times New Roman"/>
          <w:sz w:val="24"/>
          <w:szCs w:val="24"/>
        </w:rPr>
      </w:pPr>
      <w:r w:rsidRPr="009604FD">
        <w:rPr>
          <w:rFonts w:ascii="Times New Roman" w:hAnsi="Times New Roman" w:cs="Times New Roman"/>
          <w:sz w:val="24"/>
          <w:szCs w:val="24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на основе требований Федерального государственного образовательного стандарта среднего (полного) общего образования, утвержденного приказом Министерства образования и науки РФ от 17.05.2012 г. № 413 (в действующей редакции);</w:t>
      </w:r>
    </w:p>
    <w:p w:rsidR="0035423D" w:rsidRPr="009604FD" w:rsidRDefault="0035423D" w:rsidP="0035423D">
      <w:pPr>
        <w:jc w:val="both"/>
        <w:rPr>
          <w:rFonts w:ascii="Times New Roman" w:hAnsi="Times New Roman" w:cs="Times New Roman"/>
          <w:sz w:val="24"/>
          <w:szCs w:val="24"/>
        </w:rPr>
      </w:pPr>
      <w:r w:rsidRPr="009604FD">
        <w:rPr>
          <w:rFonts w:ascii="Times New Roman" w:hAnsi="Times New Roman" w:cs="Times New Roman"/>
          <w:sz w:val="24"/>
          <w:szCs w:val="24"/>
        </w:rPr>
        <w:t xml:space="preserve">-Письма </w:t>
      </w:r>
      <w:proofErr w:type="spellStart"/>
      <w:r w:rsidRPr="009604F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04FD">
        <w:rPr>
          <w:rFonts w:ascii="Times New Roman" w:hAnsi="Times New Roman" w:cs="Times New Roman"/>
          <w:sz w:val="24"/>
          <w:szCs w:val="24"/>
        </w:rPr>
        <w:t xml:space="preserve"> России Департамента государственной политики в сфере подготовки рабочих кадров и ДПО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35423D" w:rsidRDefault="0035423D" w:rsidP="0035423D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15EBD">
        <w:rPr>
          <w:rFonts w:ascii="Times New Roman" w:hAnsi="Times New Roman" w:cs="Times New Roman"/>
          <w:sz w:val="24"/>
          <w:szCs w:val="24"/>
        </w:rPr>
        <w:t>- Устав и локальные акты ОГБПОУ Ивановский колледж пищевой промышленности.</w:t>
      </w:r>
    </w:p>
    <w:p w:rsidR="0035423D" w:rsidRPr="00115EBD" w:rsidRDefault="0035423D" w:rsidP="0035423D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EBD">
        <w:rPr>
          <w:rFonts w:ascii="Times New Roman" w:hAnsi="Times New Roman" w:cs="Times New Roman"/>
          <w:b/>
          <w:sz w:val="24"/>
          <w:szCs w:val="24"/>
        </w:rPr>
        <w:t>1.2. Организация учебного процесса и режим занятий</w:t>
      </w:r>
    </w:p>
    <w:p w:rsidR="0035423D" w:rsidRDefault="0035423D" w:rsidP="0035423D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EBD">
        <w:rPr>
          <w:rFonts w:ascii="Times New Roman" w:hAnsi="Times New Roman" w:cs="Times New Roman"/>
          <w:sz w:val="24"/>
          <w:szCs w:val="24"/>
        </w:rPr>
        <w:t>Объем и сроки получения среднего профессионального образования по профессии 43.01.09 Повар, кондитер на базе основного общего образования с одновременным получением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образования: 5904 часа. </w:t>
      </w:r>
    </w:p>
    <w:p w:rsidR="0035423D" w:rsidRDefault="0035423D" w:rsidP="0035423D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EB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15EBD">
        <w:rPr>
          <w:rFonts w:ascii="Times New Roman" w:hAnsi="Times New Roman" w:cs="Times New Roman"/>
          <w:sz w:val="24"/>
          <w:szCs w:val="24"/>
        </w:rPr>
        <w:t>общепрофессиональном</w:t>
      </w:r>
      <w:proofErr w:type="spellEnd"/>
      <w:r w:rsidRPr="00115EBD">
        <w:rPr>
          <w:rFonts w:ascii="Times New Roman" w:hAnsi="Times New Roman" w:cs="Times New Roman"/>
          <w:sz w:val="24"/>
          <w:szCs w:val="24"/>
        </w:rPr>
        <w:t xml:space="preserve"> и профессиональном циклах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</w:t>
      </w:r>
      <w:r>
        <w:rPr>
          <w:rFonts w:ascii="Times New Roman" w:hAnsi="Times New Roman" w:cs="Times New Roman"/>
          <w:sz w:val="24"/>
          <w:szCs w:val="24"/>
        </w:rPr>
        <w:t>е)</w:t>
      </w:r>
      <w:r w:rsidRPr="00115E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3D" w:rsidRDefault="0035423D" w:rsidP="0035423D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EBD">
        <w:rPr>
          <w:rFonts w:ascii="Times New Roman" w:hAnsi="Times New Roman" w:cs="Times New Roman"/>
          <w:sz w:val="24"/>
          <w:szCs w:val="24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программы. Объем работы обучающихся во взаимодействии с преподавателем составляет 36 акад</w:t>
      </w:r>
      <w:r>
        <w:rPr>
          <w:rFonts w:ascii="Times New Roman" w:hAnsi="Times New Roman" w:cs="Times New Roman"/>
          <w:sz w:val="24"/>
          <w:szCs w:val="24"/>
        </w:rPr>
        <w:t xml:space="preserve">емических часов в неделю. </w:t>
      </w:r>
    </w:p>
    <w:p w:rsidR="0035423D" w:rsidRDefault="0035423D" w:rsidP="0035423D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EBD">
        <w:rPr>
          <w:rFonts w:ascii="Times New Roman" w:hAnsi="Times New Roman" w:cs="Times New Roman"/>
          <w:sz w:val="24"/>
          <w:szCs w:val="24"/>
        </w:rPr>
        <w:t xml:space="preserve"> Продолжительност</w:t>
      </w:r>
      <w:r>
        <w:rPr>
          <w:rFonts w:ascii="Times New Roman" w:hAnsi="Times New Roman" w:cs="Times New Roman"/>
          <w:sz w:val="24"/>
          <w:szCs w:val="24"/>
        </w:rPr>
        <w:t>ь академического часа 45 минут.</w:t>
      </w:r>
    </w:p>
    <w:p w:rsidR="0035423D" w:rsidRDefault="0035423D" w:rsidP="0035423D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EBD">
        <w:rPr>
          <w:rFonts w:ascii="Times New Roman" w:hAnsi="Times New Roman" w:cs="Times New Roman"/>
          <w:sz w:val="24"/>
          <w:szCs w:val="24"/>
        </w:rPr>
        <w:t xml:space="preserve">Общий объем каникулярного времени  в учебном году составляет 11 недель, в том числе не менее 2 недель в зимний период. </w:t>
      </w:r>
    </w:p>
    <w:p w:rsidR="0035423D" w:rsidRDefault="0035423D" w:rsidP="0035423D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EBD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spellStart"/>
      <w:r w:rsidRPr="00115EBD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115EBD">
        <w:rPr>
          <w:rFonts w:ascii="Times New Roman" w:hAnsi="Times New Roman" w:cs="Times New Roman"/>
          <w:sz w:val="24"/>
          <w:szCs w:val="24"/>
        </w:rPr>
        <w:t xml:space="preserve"> цикла образовательной программы в очной форме обучения должно предусматривать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 </w:t>
      </w:r>
    </w:p>
    <w:p w:rsidR="0035423D" w:rsidRDefault="0035423D" w:rsidP="0035423D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EBD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в соответствии с требованиями ФГОС СПО по ТОП-50 включается в учебные циклы образовательной программы и </w:t>
      </w:r>
      <w:r w:rsidRPr="00115EBD">
        <w:rPr>
          <w:rFonts w:ascii="Times New Roman" w:hAnsi="Times New Roman" w:cs="Times New Roman"/>
          <w:sz w:val="24"/>
          <w:szCs w:val="24"/>
        </w:rPr>
        <w:lastRenderedPageBreak/>
        <w:t>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результатов обучения, запланированных по отдельным дисциплинам, модулям и практикам. Экзамены, консультации для обучающихся на базе основного общего образования по очной форме обучения  проводятся за счет времени, отведенного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EBD">
        <w:rPr>
          <w:rFonts w:ascii="Times New Roman" w:hAnsi="Times New Roman" w:cs="Times New Roman"/>
          <w:sz w:val="24"/>
          <w:szCs w:val="24"/>
        </w:rPr>
        <w:t xml:space="preserve">учебном плане на промежуточную аттестацию. </w:t>
      </w:r>
    </w:p>
    <w:p w:rsidR="0035423D" w:rsidRDefault="0035423D" w:rsidP="0035423D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EBD">
        <w:rPr>
          <w:rFonts w:ascii="Times New Roman" w:hAnsi="Times New Roman" w:cs="Times New Roman"/>
          <w:sz w:val="24"/>
          <w:szCs w:val="24"/>
        </w:rPr>
        <w:t xml:space="preserve">В профессиональный цикл образовательной программы входят следующие виды практик: учебная практика и производственная практика. 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115EBD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115EBD">
        <w:rPr>
          <w:rFonts w:ascii="Times New Roman" w:hAnsi="Times New Roman" w:cs="Times New Roman"/>
          <w:sz w:val="24"/>
          <w:szCs w:val="24"/>
        </w:rPr>
        <w:t xml:space="preserve">, чередуясь с теоретическими занятиями в рамках профессиональных модулей. 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 </w:t>
      </w: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C69">
        <w:rPr>
          <w:rFonts w:ascii="Times New Roman" w:hAnsi="Times New Roman" w:cs="Times New Roman"/>
          <w:sz w:val="24"/>
          <w:szCs w:val="24"/>
        </w:rPr>
        <w:t>Общий объем учебной и производственной пра</w:t>
      </w:r>
      <w:r>
        <w:rPr>
          <w:rFonts w:ascii="Times New Roman" w:hAnsi="Times New Roman" w:cs="Times New Roman"/>
          <w:sz w:val="24"/>
          <w:szCs w:val="24"/>
        </w:rPr>
        <w:t>ктики составляет 49,8 недель (1794 часов), из них: 32,8 недели - учебной и 17</w:t>
      </w:r>
      <w:r w:rsidRPr="00143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производственной практики, 60</w:t>
      </w:r>
      <w:r w:rsidRPr="00143C69">
        <w:rPr>
          <w:rFonts w:ascii="Times New Roman" w:hAnsi="Times New Roman" w:cs="Times New Roman"/>
          <w:sz w:val="24"/>
          <w:szCs w:val="24"/>
        </w:rPr>
        <w:t xml:space="preserve"> % от профессионального цикла образовательной программы. </w:t>
      </w: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C69">
        <w:rPr>
          <w:rFonts w:ascii="Times New Roman" w:hAnsi="Times New Roman" w:cs="Times New Roman"/>
          <w:sz w:val="24"/>
          <w:szCs w:val="24"/>
        </w:rPr>
        <w:t>Учебная практика проводится при освоении обучающимися 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>, реализуется</w:t>
      </w:r>
      <w:r w:rsidRPr="00143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69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143C69">
        <w:rPr>
          <w:rFonts w:ascii="Times New Roman" w:hAnsi="Times New Roman" w:cs="Times New Roman"/>
          <w:sz w:val="24"/>
          <w:szCs w:val="24"/>
        </w:rPr>
        <w:t xml:space="preserve">, чередуясь с теоретическими занятиями в рамках профессиональных модулей: </w:t>
      </w:r>
    </w:p>
    <w:p w:rsidR="0035423D" w:rsidRDefault="0035423D" w:rsidP="0035423D">
      <w:pPr>
        <w:jc w:val="both"/>
        <w:rPr>
          <w:rFonts w:ascii="Times New Roman" w:hAnsi="Times New Roman" w:cs="Times New Roman"/>
          <w:sz w:val="24"/>
          <w:szCs w:val="24"/>
        </w:rPr>
      </w:pPr>
      <w:r w:rsidRPr="00143C69">
        <w:rPr>
          <w:rFonts w:ascii="Times New Roman" w:hAnsi="Times New Roman" w:cs="Times New Roman"/>
          <w:sz w:val="24"/>
          <w:szCs w:val="24"/>
        </w:rPr>
        <w:t>ПМ.01 Приготовление и подготовка к реализации полуфабрикатов для блюд, кулинарных изделий разнообр</w:t>
      </w:r>
      <w:r>
        <w:rPr>
          <w:rFonts w:ascii="Times New Roman" w:hAnsi="Times New Roman" w:cs="Times New Roman"/>
          <w:sz w:val="24"/>
          <w:szCs w:val="24"/>
        </w:rPr>
        <w:t xml:space="preserve">азного ассортимента - в объеме 132 ч (во </w:t>
      </w:r>
      <w:r w:rsidRPr="00143C69">
        <w:rPr>
          <w:rFonts w:ascii="Times New Roman" w:hAnsi="Times New Roman" w:cs="Times New Roman"/>
          <w:sz w:val="24"/>
          <w:szCs w:val="24"/>
        </w:rPr>
        <w:t xml:space="preserve">2 семестре); </w:t>
      </w:r>
    </w:p>
    <w:p w:rsidR="0035423D" w:rsidRDefault="0035423D" w:rsidP="0035423D">
      <w:pPr>
        <w:jc w:val="both"/>
        <w:rPr>
          <w:rFonts w:ascii="Times New Roman" w:hAnsi="Times New Roman" w:cs="Times New Roman"/>
          <w:sz w:val="24"/>
          <w:szCs w:val="24"/>
        </w:rPr>
      </w:pPr>
      <w:r w:rsidRPr="00143C69">
        <w:rPr>
          <w:rFonts w:ascii="Times New Roman" w:hAnsi="Times New Roman" w:cs="Times New Roman"/>
          <w:sz w:val="24"/>
          <w:szCs w:val="24"/>
        </w:rPr>
        <w:t>ПМ.02 Приготовление, оформление и подготовка к реализации горячих блюд, кулинарных изделий, закусок разнообразного асс</w:t>
      </w:r>
      <w:r>
        <w:rPr>
          <w:rFonts w:ascii="Times New Roman" w:hAnsi="Times New Roman" w:cs="Times New Roman"/>
          <w:sz w:val="24"/>
          <w:szCs w:val="24"/>
        </w:rPr>
        <w:t>ортимента - в объеме 450ч (5-8 семестры</w:t>
      </w:r>
      <w:r w:rsidRPr="00143C6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5423D" w:rsidRDefault="0035423D" w:rsidP="0035423D">
      <w:pPr>
        <w:jc w:val="both"/>
        <w:rPr>
          <w:rFonts w:ascii="Times New Roman" w:hAnsi="Times New Roman" w:cs="Times New Roman"/>
          <w:sz w:val="24"/>
          <w:szCs w:val="24"/>
        </w:rPr>
      </w:pPr>
      <w:r w:rsidRPr="00143C69">
        <w:rPr>
          <w:rFonts w:ascii="Times New Roman" w:hAnsi="Times New Roman" w:cs="Times New Roman"/>
          <w:sz w:val="24"/>
          <w:szCs w:val="24"/>
        </w:rPr>
        <w:t>ПМ.03 Приготовление, оформление и подготовка к реализации холодных блюд, кулинарных изделий, закусок разнообр</w:t>
      </w:r>
      <w:r>
        <w:rPr>
          <w:rFonts w:ascii="Times New Roman" w:hAnsi="Times New Roman" w:cs="Times New Roman"/>
          <w:sz w:val="24"/>
          <w:szCs w:val="24"/>
        </w:rPr>
        <w:t>азного ассортимента - в объеме 180ч  (в 4 и 5</w:t>
      </w:r>
      <w:r w:rsidRPr="00143C69">
        <w:rPr>
          <w:rFonts w:ascii="Times New Roman" w:hAnsi="Times New Roman" w:cs="Times New Roman"/>
          <w:sz w:val="24"/>
          <w:szCs w:val="24"/>
        </w:rPr>
        <w:t xml:space="preserve"> семес</w:t>
      </w:r>
      <w:r>
        <w:rPr>
          <w:rFonts w:ascii="Times New Roman" w:hAnsi="Times New Roman" w:cs="Times New Roman"/>
          <w:sz w:val="24"/>
          <w:szCs w:val="24"/>
        </w:rPr>
        <w:t>трах</w:t>
      </w:r>
      <w:r w:rsidRPr="00143C6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5423D" w:rsidRDefault="0035423D" w:rsidP="0035423D">
      <w:pPr>
        <w:jc w:val="both"/>
        <w:rPr>
          <w:rFonts w:ascii="Times New Roman" w:hAnsi="Times New Roman" w:cs="Times New Roman"/>
          <w:sz w:val="24"/>
          <w:szCs w:val="24"/>
        </w:rPr>
      </w:pPr>
      <w:r w:rsidRPr="00143C69">
        <w:rPr>
          <w:rFonts w:ascii="Times New Roman" w:hAnsi="Times New Roman" w:cs="Times New Roman"/>
          <w:sz w:val="24"/>
          <w:szCs w:val="24"/>
        </w:rPr>
        <w:t>ПМ.04 Приготовление, оформление и подготовка к реализации холодных и горячих сладких блюд, десертов, напитков разнообразного ас</w:t>
      </w:r>
      <w:r>
        <w:rPr>
          <w:rFonts w:ascii="Times New Roman" w:hAnsi="Times New Roman" w:cs="Times New Roman"/>
          <w:sz w:val="24"/>
          <w:szCs w:val="24"/>
        </w:rPr>
        <w:t>сортимента - в объеме 102ч (в 3</w:t>
      </w:r>
      <w:r w:rsidRPr="00143C69">
        <w:rPr>
          <w:rFonts w:ascii="Times New Roman" w:hAnsi="Times New Roman" w:cs="Times New Roman"/>
          <w:sz w:val="24"/>
          <w:szCs w:val="24"/>
        </w:rPr>
        <w:t xml:space="preserve"> семестре); </w:t>
      </w:r>
    </w:p>
    <w:p w:rsidR="0035423D" w:rsidRDefault="0035423D" w:rsidP="0035423D">
      <w:pPr>
        <w:jc w:val="both"/>
        <w:rPr>
          <w:rFonts w:ascii="Times New Roman" w:hAnsi="Times New Roman" w:cs="Times New Roman"/>
          <w:sz w:val="24"/>
          <w:szCs w:val="24"/>
        </w:rPr>
      </w:pPr>
      <w:r w:rsidRPr="00143C69">
        <w:rPr>
          <w:rFonts w:ascii="Times New Roman" w:hAnsi="Times New Roman" w:cs="Times New Roman"/>
          <w:sz w:val="24"/>
          <w:szCs w:val="24"/>
        </w:rPr>
        <w:t xml:space="preserve">ПМ.05 Приготовление, оформление и подготовка к реализации хлебобулочных, мучных кондитерских изделий разнообразного </w:t>
      </w:r>
      <w:r>
        <w:rPr>
          <w:rFonts w:ascii="Times New Roman" w:hAnsi="Times New Roman" w:cs="Times New Roman"/>
          <w:sz w:val="24"/>
          <w:szCs w:val="24"/>
        </w:rPr>
        <w:t>ассортимента - в объеме 318ч (в 7,8 семестрах</w:t>
      </w:r>
      <w:r w:rsidRPr="00143C6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5423D" w:rsidRDefault="0035423D" w:rsidP="0035423D">
      <w:pPr>
        <w:jc w:val="both"/>
        <w:rPr>
          <w:rFonts w:ascii="Times New Roman" w:hAnsi="Times New Roman" w:cs="Times New Roman"/>
          <w:sz w:val="24"/>
          <w:szCs w:val="24"/>
        </w:rPr>
      </w:pPr>
      <w:r w:rsidRPr="00143C69">
        <w:rPr>
          <w:rFonts w:ascii="Times New Roman" w:hAnsi="Times New Roman" w:cs="Times New Roman"/>
          <w:sz w:val="24"/>
          <w:szCs w:val="24"/>
        </w:rPr>
        <w:t xml:space="preserve">Производственная практика проводится концентрированно в организациях, направление деятельности которых соответствует профилю подготовки обучающихся при освоении профессиональных модулей: </w:t>
      </w:r>
    </w:p>
    <w:p w:rsidR="0035423D" w:rsidRPr="00143C69" w:rsidRDefault="0035423D" w:rsidP="0035423D">
      <w:pPr>
        <w:jc w:val="both"/>
        <w:rPr>
          <w:rFonts w:ascii="Times New Roman" w:hAnsi="Times New Roman" w:cs="Times New Roman"/>
          <w:sz w:val="24"/>
          <w:szCs w:val="24"/>
        </w:rPr>
      </w:pPr>
      <w:r w:rsidRPr="00143C69">
        <w:rPr>
          <w:rFonts w:ascii="Times New Roman" w:hAnsi="Times New Roman" w:cs="Times New Roman"/>
          <w:sz w:val="24"/>
          <w:szCs w:val="24"/>
        </w:rPr>
        <w:t>ПМ.01 Приготовление и подготовка к реализации полуфабрикатов для блюд, кулинарных издел</w:t>
      </w:r>
      <w:r>
        <w:rPr>
          <w:rFonts w:ascii="Times New Roman" w:hAnsi="Times New Roman" w:cs="Times New Roman"/>
          <w:sz w:val="24"/>
          <w:szCs w:val="24"/>
        </w:rPr>
        <w:t>ий разнообразного ассортимента – в объеме 72ч (во 2 семестре),</w:t>
      </w:r>
    </w:p>
    <w:p w:rsidR="0035423D" w:rsidRDefault="0035423D" w:rsidP="0035423D">
      <w:pPr>
        <w:jc w:val="both"/>
        <w:rPr>
          <w:rFonts w:ascii="Times New Roman" w:hAnsi="Times New Roman" w:cs="Times New Roman"/>
          <w:sz w:val="24"/>
          <w:szCs w:val="24"/>
        </w:rPr>
      </w:pPr>
      <w:r w:rsidRPr="00143C69">
        <w:rPr>
          <w:rFonts w:ascii="Times New Roman" w:hAnsi="Times New Roman" w:cs="Times New Roman"/>
          <w:sz w:val="24"/>
          <w:szCs w:val="24"/>
        </w:rPr>
        <w:t xml:space="preserve">ПМ.02 Приготовление, оформление и подготовка к реализации горячих блюд, кулинарных изделий, закусок </w:t>
      </w:r>
      <w:r>
        <w:rPr>
          <w:rFonts w:ascii="Times New Roman" w:hAnsi="Times New Roman" w:cs="Times New Roman"/>
          <w:sz w:val="24"/>
          <w:szCs w:val="24"/>
        </w:rPr>
        <w:t>разнообразного ассортимента – в объеме 144ч (8 семестр),</w:t>
      </w:r>
    </w:p>
    <w:p w:rsidR="0035423D" w:rsidRDefault="0035423D" w:rsidP="00354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C69">
        <w:rPr>
          <w:rFonts w:ascii="Times New Roman" w:hAnsi="Times New Roman" w:cs="Times New Roman"/>
          <w:sz w:val="24"/>
          <w:szCs w:val="24"/>
        </w:rPr>
        <w:t>ПМ.03 Приготовление, оформление и подготовка к реализации холодных блюд, кулинарных изделий, закус</w:t>
      </w:r>
      <w:r>
        <w:rPr>
          <w:rFonts w:ascii="Times New Roman" w:hAnsi="Times New Roman" w:cs="Times New Roman"/>
          <w:sz w:val="24"/>
          <w:szCs w:val="24"/>
        </w:rPr>
        <w:t>ок разнообразного ассортимента – в объеме 108ч (6 семестр),</w:t>
      </w:r>
    </w:p>
    <w:p w:rsidR="0035423D" w:rsidRDefault="0035423D" w:rsidP="0035423D">
      <w:pPr>
        <w:jc w:val="both"/>
        <w:rPr>
          <w:rFonts w:ascii="Times New Roman" w:hAnsi="Times New Roman" w:cs="Times New Roman"/>
          <w:sz w:val="24"/>
          <w:szCs w:val="24"/>
        </w:rPr>
      </w:pPr>
      <w:r w:rsidRPr="00143C69">
        <w:rPr>
          <w:rFonts w:ascii="Times New Roman" w:hAnsi="Times New Roman" w:cs="Times New Roman"/>
          <w:sz w:val="24"/>
          <w:szCs w:val="24"/>
        </w:rPr>
        <w:lastRenderedPageBreak/>
        <w:t>ПМ.04 Приготовление, оформление и подготовка к реализации холодных и горячих сладких блюд, десертов, напитк</w:t>
      </w:r>
      <w:r>
        <w:rPr>
          <w:rFonts w:ascii="Times New Roman" w:hAnsi="Times New Roman" w:cs="Times New Roman"/>
          <w:sz w:val="24"/>
          <w:szCs w:val="24"/>
        </w:rPr>
        <w:t>ов разнообразного ассортимента – в объеме 72ч (4 семестр),</w:t>
      </w:r>
    </w:p>
    <w:p w:rsidR="0035423D" w:rsidRDefault="0035423D" w:rsidP="0035423D">
      <w:pPr>
        <w:jc w:val="both"/>
        <w:rPr>
          <w:rFonts w:ascii="Times New Roman" w:hAnsi="Times New Roman" w:cs="Times New Roman"/>
          <w:sz w:val="24"/>
          <w:szCs w:val="24"/>
        </w:rPr>
      </w:pPr>
      <w:r w:rsidRPr="00143C69">
        <w:rPr>
          <w:rFonts w:ascii="Times New Roman" w:hAnsi="Times New Roman" w:cs="Times New Roman"/>
          <w:sz w:val="24"/>
          <w:szCs w:val="24"/>
        </w:rPr>
        <w:t>ПМ.05 Приготовление, оформление и подготовка к реализации хлебобулочных, мучных кондитерских издел</w:t>
      </w:r>
      <w:r>
        <w:rPr>
          <w:rFonts w:ascii="Times New Roman" w:hAnsi="Times New Roman" w:cs="Times New Roman"/>
          <w:sz w:val="24"/>
          <w:szCs w:val="24"/>
        </w:rPr>
        <w:t>ий разнообразного ассортимента – в объеме 216 ч (8 семестр).</w:t>
      </w:r>
    </w:p>
    <w:p w:rsidR="0035423D" w:rsidRDefault="0035423D" w:rsidP="0035423D">
      <w:pPr>
        <w:jc w:val="both"/>
        <w:rPr>
          <w:rFonts w:ascii="Times New Roman" w:hAnsi="Times New Roman" w:cs="Times New Roman"/>
          <w:sz w:val="24"/>
          <w:szCs w:val="24"/>
        </w:rPr>
      </w:pPr>
      <w:r w:rsidRPr="00143C69">
        <w:rPr>
          <w:rFonts w:ascii="Times New Roman" w:hAnsi="Times New Roman" w:cs="Times New Roman"/>
          <w:sz w:val="24"/>
          <w:szCs w:val="24"/>
        </w:rPr>
        <w:t xml:space="preserve">Аттестация по итогам производственной практики проводится с учетом результатов, подтвержденных документами соответствующих организаций. </w:t>
      </w:r>
    </w:p>
    <w:p w:rsidR="0035423D" w:rsidRDefault="0035423D" w:rsidP="0035423D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15EBD">
        <w:rPr>
          <w:rFonts w:ascii="Times New Roman" w:hAnsi="Times New Roman" w:cs="Times New Roman"/>
          <w:sz w:val="24"/>
          <w:szCs w:val="24"/>
        </w:rPr>
        <w:t>При реализации ППКРС по профессии предусмотрено деление групп на подгруппы при проведении лабораторных работ и практических заня</w:t>
      </w:r>
      <w:r>
        <w:rPr>
          <w:rFonts w:ascii="Times New Roman" w:hAnsi="Times New Roman" w:cs="Times New Roman"/>
          <w:sz w:val="24"/>
          <w:szCs w:val="24"/>
        </w:rPr>
        <w:t>тий по учебным дисциплинам: ОУД.13 Информатика, ОУД.03 Иностранный язык.</w:t>
      </w:r>
    </w:p>
    <w:p w:rsidR="0035423D" w:rsidRPr="002A2C2D" w:rsidRDefault="0035423D" w:rsidP="0035423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2A2C2D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Общеобразовательный цикл </w:t>
      </w: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C2D">
        <w:rPr>
          <w:rFonts w:ascii="Times New Roman" w:hAnsi="Times New Roman" w:cs="Times New Roman"/>
          <w:sz w:val="24"/>
          <w:szCs w:val="24"/>
        </w:rPr>
        <w:t xml:space="preserve">В состав учебного плана входит общеобразовательный цикл. Согласно п. 7.9 ФГОС СПО получение СПО на базе основного общего образования осуществляется с одновременным получением среднего общего образования в пределах ППКРС. </w:t>
      </w: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C2D">
        <w:rPr>
          <w:rFonts w:ascii="Times New Roman" w:hAnsi="Times New Roman" w:cs="Times New Roman"/>
          <w:sz w:val="24"/>
          <w:szCs w:val="24"/>
        </w:rPr>
        <w:t xml:space="preserve">Согласно п. 23 Порядка организации и осуществления образовательной деятельности по образовательным программам среднего профессионального образования «период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самостоятельно». Изучение общеобразовательных учебных дисциплин осуществляется на 1-3 </w:t>
      </w:r>
      <w:r>
        <w:rPr>
          <w:rFonts w:ascii="Times New Roman" w:hAnsi="Times New Roman" w:cs="Times New Roman"/>
          <w:sz w:val="24"/>
          <w:szCs w:val="24"/>
        </w:rPr>
        <w:t xml:space="preserve">курсах, с 1 по 6 семестр.   </w:t>
      </w:r>
      <w:r w:rsidRPr="002A2C2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(полного) общего образования реализуется в пределах программы подготовки квалифицированных рабочих, служащих с учетом естественнонаучного профиля получаемой профессии 4</w:t>
      </w:r>
      <w:r>
        <w:rPr>
          <w:rFonts w:ascii="Times New Roman" w:hAnsi="Times New Roman" w:cs="Times New Roman"/>
          <w:sz w:val="24"/>
          <w:szCs w:val="24"/>
        </w:rPr>
        <w:t xml:space="preserve">3.01.09 Повар, кондитер. </w:t>
      </w:r>
    </w:p>
    <w:p w:rsidR="0035423D" w:rsidRPr="002A2C2D" w:rsidRDefault="0035423D" w:rsidP="0035423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C2D">
        <w:rPr>
          <w:rFonts w:ascii="Times New Roman" w:hAnsi="Times New Roman" w:cs="Times New Roman"/>
          <w:sz w:val="24"/>
          <w:szCs w:val="24"/>
        </w:rPr>
        <w:t xml:space="preserve">Учебное время, отведенное на теоретическое обучение (2052 часа) распределено следующим образом: - на изучение </w:t>
      </w:r>
      <w:r w:rsidRPr="002A2C2D">
        <w:rPr>
          <w:rFonts w:ascii="Times New Roman" w:hAnsi="Times New Roman" w:cs="Times New Roman"/>
          <w:bCs/>
          <w:iCs/>
          <w:sz w:val="24"/>
          <w:szCs w:val="24"/>
        </w:rPr>
        <w:t xml:space="preserve">общих общеобразовательных учебных дисциплин </w:t>
      </w:r>
      <w:r w:rsidRPr="002A2C2D">
        <w:rPr>
          <w:rFonts w:ascii="Times New Roman" w:hAnsi="Times New Roman" w:cs="Times New Roman"/>
          <w:sz w:val="24"/>
          <w:szCs w:val="24"/>
        </w:rPr>
        <w:t xml:space="preserve">906 ч; на изучение </w:t>
      </w:r>
      <w:r w:rsidRPr="002A2C2D">
        <w:rPr>
          <w:rFonts w:ascii="Times New Roman" w:hAnsi="Times New Roman" w:cs="Times New Roman"/>
          <w:bCs/>
          <w:iCs/>
          <w:sz w:val="24"/>
          <w:szCs w:val="24"/>
        </w:rPr>
        <w:t xml:space="preserve">общеобразовательных учебных дисциплин по выбору из обязательных предметных областей (базовых)- </w:t>
      </w:r>
      <w:r w:rsidRPr="002A2C2D">
        <w:rPr>
          <w:rFonts w:ascii="Times New Roman" w:hAnsi="Times New Roman" w:cs="Times New Roman"/>
          <w:sz w:val="24"/>
          <w:szCs w:val="24"/>
        </w:rPr>
        <w:t xml:space="preserve">420 ч; на изучение общеобразовательных дисциплин </w:t>
      </w:r>
      <w:r w:rsidRPr="002A2C2D">
        <w:rPr>
          <w:rFonts w:ascii="Times New Roman" w:hAnsi="Times New Roman" w:cs="Times New Roman"/>
          <w:bCs/>
          <w:sz w:val="24"/>
          <w:szCs w:val="24"/>
        </w:rPr>
        <w:t>по выбору из обязательных предметных областей (профильных)-582 ч, дополнительных учебных дисциплин – 144ч.</w:t>
      </w: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C2D">
        <w:rPr>
          <w:rFonts w:ascii="Times New Roman" w:hAnsi="Times New Roman" w:cs="Times New Roman"/>
          <w:sz w:val="24"/>
          <w:szCs w:val="24"/>
        </w:rPr>
        <w:t>В процессе изучения общеобразовательных дисциплин предусмотрено выполнение обучающимися индивидуального проекта. Индивидуальный проект - особая форма организации образовательной деятельности обучающихся (учебное исследование или учебный проект).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деятельности. Выполнение индивидуального проекта обязательно для каждого обучающегося, занимающегося по ФГОС СОО. Формой контроля по выполнению индивидуального проекта является промежуточная аттестация в форме ди</w:t>
      </w:r>
      <w:r>
        <w:rPr>
          <w:rFonts w:ascii="Times New Roman" w:hAnsi="Times New Roman" w:cs="Times New Roman"/>
          <w:sz w:val="24"/>
          <w:szCs w:val="24"/>
        </w:rPr>
        <w:t xml:space="preserve">фференцированного зачета. </w:t>
      </w: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C2D">
        <w:rPr>
          <w:rFonts w:ascii="Times New Roman" w:hAnsi="Times New Roman" w:cs="Times New Roman"/>
          <w:sz w:val="24"/>
          <w:szCs w:val="24"/>
        </w:rPr>
        <w:t>По дисциплинам общеобразовательного цикла самостоятельная работа не предусматривается</w:t>
      </w:r>
    </w:p>
    <w:p w:rsidR="0035423D" w:rsidRDefault="0035423D" w:rsidP="0035423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1.4.</w:t>
      </w:r>
      <w:r w:rsidRPr="00F053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Распределение вариативной части</w:t>
      </w: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17B">
        <w:rPr>
          <w:rFonts w:ascii="Times New Roman" w:hAnsi="Times New Roman" w:cs="Times New Roman"/>
          <w:sz w:val="24"/>
          <w:szCs w:val="24"/>
        </w:rPr>
        <w:lastRenderedPageBreak/>
        <w:t xml:space="preserve">При формировании учебного плана был распределен весь объем времени, отведенного на реализацию ППКРС, включая инвариантную и вариативную части. Согласно ФГОС СПО образовательная организация имеет право использовать объем времени, отведенный на вариативную часть циклов ППКРС (не менее 20%) для расширения основных видов деятельности, к которым должен быть готов выпускник, освоивший образовательную программу, согласно сочетанию получаемых квалификаций,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труда, а также с учетом примерной основной образовательной программы. </w:t>
      </w: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17B"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образовательному стандарту по профессии 43.01.09 Повар, кондитер 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самостоятельно. На вари</w:t>
      </w:r>
      <w:r>
        <w:rPr>
          <w:rFonts w:ascii="Times New Roman" w:hAnsi="Times New Roman" w:cs="Times New Roman"/>
          <w:sz w:val="24"/>
          <w:szCs w:val="24"/>
        </w:rPr>
        <w:t xml:space="preserve">ативную часть предусмотрено 1296 часов (22%). </w:t>
      </w:r>
    </w:p>
    <w:p w:rsidR="0035423D" w:rsidRPr="005877E3" w:rsidRDefault="0035423D" w:rsidP="0035423D">
      <w:pPr>
        <w:shd w:val="clear" w:color="auto" w:fill="FFFFFF"/>
        <w:spacing w:before="115" w:line="274" w:lineRule="exact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877E3">
        <w:rPr>
          <w:rFonts w:ascii="Times New Roman" w:hAnsi="Times New Roman" w:cs="Times New Roman"/>
          <w:sz w:val="24"/>
          <w:szCs w:val="24"/>
        </w:rPr>
        <w:t xml:space="preserve">302 часа вариативной части направлены на   введение дисциплин </w:t>
      </w:r>
      <w:proofErr w:type="spellStart"/>
      <w:r w:rsidRPr="005877E3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5877E3">
        <w:rPr>
          <w:rFonts w:ascii="Times New Roman" w:hAnsi="Times New Roman" w:cs="Times New Roman"/>
          <w:sz w:val="24"/>
          <w:szCs w:val="24"/>
        </w:rPr>
        <w:t xml:space="preserve"> цикла ОП.10 Кухня народов мира (70 часов), ОП.11 Информационные технологии в профессиональной деятельности (34 часа), ОП.12 Организация обслуживания  (44 часа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5877E3">
        <w:rPr>
          <w:rFonts w:ascii="Times New Roman" w:hAnsi="Times New Roman" w:cs="Times New Roman"/>
          <w:sz w:val="24"/>
          <w:szCs w:val="24"/>
        </w:rPr>
        <w:t xml:space="preserve">на увеличение объема времени на освоение дисциплин </w:t>
      </w:r>
      <w:proofErr w:type="spellStart"/>
      <w:r w:rsidRPr="005877E3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5877E3">
        <w:rPr>
          <w:rFonts w:ascii="Times New Roman" w:hAnsi="Times New Roman" w:cs="Times New Roman"/>
          <w:sz w:val="24"/>
          <w:szCs w:val="24"/>
        </w:rPr>
        <w:t xml:space="preserve"> цикла обязательной части - 154 часа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877E3">
        <w:rPr>
          <w:rFonts w:ascii="Times New Roman" w:hAnsi="Times New Roman" w:cs="Times New Roman"/>
          <w:sz w:val="24"/>
          <w:szCs w:val="24"/>
        </w:rPr>
        <w:t xml:space="preserve">994 часа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77E3">
        <w:rPr>
          <w:rFonts w:ascii="Times New Roman" w:hAnsi="Times New Roman" w:cs="Times New Roman"/>
          <w:sz w:val="24"/>
          <w:szCs w:val="24"/>
        </w:rPr>
        <w:t>на увеличение объема времени на освоение профессиональных модуле</w:t>
      </w:r>
      <w:r>
        <w:rPr>
          <w:rFonts w:ascii="Times New Roman" w:hAnsi="Times New Roman" w:cs="Times New Roman"/>
          <w:sz w:val="24"/>
          <w:szCs w:val="24"/>
        </w:rPr>
        <w:t>й обязательной части цикла.</w:t>
      </w:r>
    </w:p>
    <w:p w:rsidR="0035423D" w:rsidRPr="00354EF4" w:rsidRDefault="0035423D" w:rsidP="00354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Pr="00354EF4">
        <w:rPr>
          <w:rFonts w:ascii="Times New Roman" w:hAnsi="Times New Roman" w:cs="Times New Roman"/>
          <w:b/>
          <w:sz w:val="24"/>
          <w:szCs w:val="24"/>
        </w:rPr>
        <w:t xml:space="preserve"> Текущий контроль успеваемости, промежуточная и итоговая аттестация.</w:t>
      </w: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17B">
        <w:rPr>
          <w:rFonts w:ascii="Times New Roman" w:hAnsi="Times New Roman" w:cs="Times New Roman"/>
          <w:sz w:val="24"/>
          <w:szCs w:val="24"/>
        </w:rPr>
        <w:t>Промежуточная аттестация обучающихся в соответствии с требованиями ФГОС СПО по ТОП-50 включается в учебные циклы образовательной программы и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результатов обучения, запланированных по отдельным дисциплинам, модулям и п</w:t>
      </w:r>
      <w:r>
        <w:rPr>
          <w:rFonts w:ascii="Times New Roman" w:hAnsi="Times New Roman" w:cs="Times New Roman"/>
          <w:sz w:val="24"/>
          <w:szCs w:val="24"/>
        </w:rPr>
        <w:t>рактикам. Экзамены</w:t>
      </w:r>
      <w:r w:rsidRPr="0021617B">
        <w:rPr>
          <w:rFonts w:ascii="Times New Roman" w:hAnsi="Times New Roman" w:cs="Times New Roman"/>
          <w:sz w:val="24"/>
          <w:szCs w:val="24"/>
        </w:rPr>
        <w:t xml:space="preserve"> для обучающихся проводятся за счет времени, отведенного в учебном план</w:t>
      </w:r>
      <w:r>
        <w:rPr>
          <w:rFonts w:ascii="Times New Roman" w:hAnsi="Times New Roman" w:cs="Times New Roman"/>
          <w:sz w:val="24"/>
          <w:szCs w:val="24"/>
        </w:rPr>
        <w:t xml:space="preserve">е на промежуточную аттестацию. </w:t>
      </w: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17B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представляет собой форму контроля, в процессе которой оценивается уровень освоения обучающимися знаний и умений, </w:t>
      </w:r>
      <w:proofErr w:type="spellStart"/>
      <w:r w:rsidRPr="002161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1617B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 и проходит в виде дифференцированных зачётов и экзаменов, комплексных дифференцированных зачётов и комплексных экзаменов, экзаменов квалификационных. </w:t>
      </w: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17B">
        <w:rPr>
          <w:rFonts w:ascii="Times New Roman" w:hAnsi="Times New Roman" w:cs="Times New Roman"/>
          <w:sz w:val="24"/>
          <w:szCs w:val="24"/>
        </w:rPr>
        <w:t>Общее количество времени, отведенного н</w:t>
      </w:r>
      <w:r>
        <w:rPr>
          <w:rFonts w:ascii="Times New Roman" w:hAnsi="Times New Roman" w:cs="Times New Roman"/>
          <w:sz w:val="24"/>
          <w:szCs w:val="24"/>
        </w:rPr>
        <w:t>а промежуточную аттестацию - 180 часов (5</w:t>
      </w:r>
      <w:r w:rsidRPr="0021617B">
        <w:rPr>
          <w:rFonts w:ascii="Times New Roman" w:hAnsi="Times New Roman" w:cs="Times New Roman"/>
          <w:sz w:val="24"/>
          <w:szCs w:val="24"/>
        </w:rPr>
        <w:t xml:space="preserve"> недель), в том числе 108 часов (3 недели) по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общеобразовательному циклу, 72 часов (2</w:t>
      </w:r>
      <w:r w:rsidRPr="0021617B">
        <w:rPr>
          <w:rFonts w:ascii="Times New Roman" w:hAnsi="Times New Roman" w:cs="Times New Roman"/>
          <w:sz w:val="24"/>
          <w:szCs w:val="24"/>
        </w:rPr>
        <w:t xml:space="preserve"> недели) по профессиональным модулям. Дифференцированные зачеты и комплексные дифференцированные зачеты проводятся за счет часов, отведенных на освоение соответствующей дисциплины или междисциплинарного курса, экзамены и консультации за счет времени, выделенного на промежуточную аттестацию.  </w:t>
      </w: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17B">
        <w:rPr>
          <w:rFonts w:ascii="Times New Roman" w:hAnsi="Times New Roman" w:cs="Times New Roman"/>
          <w:sz w:val="24"/>
          <w:szCs w:val="24"/>
        </w:rPr>
        <w:t xml:space="preserve">Количество экзаменов в процессе промежуточной аттестации обучающихся не превышает 8 экзаменов в учебном году, а количество зачетов - 10. В указанное количество не входят дифференцированные зачеты по физической культуре (п. 32 Порядка организации и осуществления образовательной деятельности по образовательным программам среднего профессионального образования). </w:t>
      </w: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17B">
        <w:rPr>
          <w:rFonts w:ascii="Times New Roman" w:hAnsi="Times New Roman" w:cs="Times New Roman"/>
          <w:sz w:val="24"/>
          <w:szCs w:val="24"/>
        </w:rPr>
        <w:lastRenderedPageBreak/>
        <w:t>Аттестация по ППКРС проводится рассредоточено, по окончании изучения учебных дисциплин, МДК и освоения учебной и производственной практик. Проведение экзаменов по учебным дисциплинам и квалификационных экзаменов по профессиональным модулям планируется в дни, освобожденные от друг</w:t>
      </w:r>
      <w:r>
        <w:rPr>
          <w:rFonts w:ascii="Times New Roman" w:hAnsi="Times New Roman" w:cs="Times New Roman"/>
          <w:sz w:val="24"/>
          <w:szCs w:val="24"/>
        </w:rPr>
        <w:t xml:space="preserve">их форм учебной нагрузки. </w:t>
      </w: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3D">
        <w:rPr>
          <w:rFonts w:ascii="Times New Roman" w:hAnsi="Times New Roman" w:cs="Times New Roman"/>
          <w:sz w:val="24"/>
          <w:szCs w:val="24"/>
        </w:rPr>
        <w:t>Промежуточная аттестация по общеобразовательному циклу проводится в форме дифференцированных зачётов и экзаменов, комплексных дифференцированных зачётов и комплексных экзаменов. Комплексный экзамен проводится по русскому языку и литературе, экзамены по иностранному языку, математике, обществознанию и химии - профильной дисциплине, по русскому языку и литературе, математике - в письменной форме, по иностранному языку, обществознанию и химии - в устной. По деловой культуре - дополнительной учебной дисциплине используется итоговая форма контроля - накопительная система оценивания, результаты которой являются промежуточной аттестацией по данной дисциплине.</w:t>
      </w:r>
      <w:r w:rsidRPr="00216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4FD">
        <w:rPr>
          <w:rFonts w:ascii="Times New Roman" w:hAnsi="Times New Roman" w:cs="Times New Roman"/>
          <w:sz w:val="24"/>
          <w:szCs w:val="24"/>
        </w:rPr>
        <w:t>Формами промежуточной аттестации по учебным дисциплинам и междисциплинарным курсам профессионального цикла являются дифференцированный зачет, экзамен, комплексный дифференцированный зачёт.</w:t>
      </w: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семестр – дифференцированные зачеты: ОП 01</w:t>
      </w:r>
      <w:r w:rsidRPr="0092163B">
        <w:rPr>
          <w:color w:val="000000"/>
          <w:sz w:val="16"/>
          <w:szCs w:val="16"/>
        </w:rPr>
        <w:t xml:space="preserve"> </w:t>
      </w:r>
      <w:r w:rsidRPr="0092163B">
        <w:rPr>
          <w:rFonts w:ascii="Times New Roman" w:hAnsi="Times New Roman" w:cs="Times New Roman"/>
          <w:sz w:val="24"/>
          <w:szCs w:val="24"/>
        </w:rPr>
        <w:t>Основы микробиологии, физиологии, санитарии и гигиены</w:t>
      </w:r>
      <w:r>
        <w:rPr>
          <w:rFonts w:ascii="Times New Roman" w:hAnsi="Times New Roman" w:cs="Times New Roman"/>
          <w:sz w:val="24"/>
          <w:szCs w:val="24"/>
        </w:rPr>
        <w:t xml:space="preserve">, ОП 02 </w:t>
      </w:r>
      <w:r w:rsidRPr="0092163B">
        <w:rPr>
          <w:rFonts w:ascii="Times New Roman" w:hAnsi="Times New Roman" w:cs="Times New Roman"/>
          <w:sz w:val="24"/>
          <w:szCs w:val="24"/>
        </w:rPr>
        <w:t>Основы товароведения продовольственных товаров</w:t>
      </w:r>
      <w:r>
        <w:rPr>
          <w:rFonts w:ascii="Times New Roman" w:hAnsi="Times New Roman" w:cs="Times New Roman"/>
          <w:sz w:val="24"/>
          <w:szCs w:val="24"/>
        </w:rPr>
        <w:t xml:space="preserve">, УП 01, ПП 01. Экзамен: МДК 01.01 </w:t>
      </w:r>
      <w:r w:rsidRPr="0092163B">
        <w:rPr>
          <w:rFonts w:ascii="Times New Roman" w:hAnsi="Times New Roman" w:cs="Times New Roman"/>
          <w:sz w:val="24"/>
          <w:szCs w:val="24"/>
        </w:rPr>
        <w:t>Организация и процессы приготовления и подготовки к реализации кулинарных полуфабрикатов</w:t>
      </w:r>
      <w:r>
        <w:rPr>
          <w:rFonts w:ascii="Times New Roman" w:hAnsi="Times New Roman" w:cs="Times New Roman"/>
          <w:sz w:val="24"/>
          <w:szCs w:val="24"/>
        </w:rPr>
        <w:t>, Экзамен квалификационный по ПМ 01 в форме демонстрационного экзамена.</w:t>
      </w: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семестр – дифференцированные зачеты: МДК 04.01 </w:t>
      </w:r>
      <w:r w:rsidRPr="0092163B">
        <w:rPr>
          <w:rFonts w:ascii="Times New Roman" w:hAnsi="Times New Roman" w:cs="Times New Roman"/>
          <w:sz w:val="24"/>
          <w:szCs w:val="24"/>
        </w:rPr>
        <w:t xml:space="preserve">Организация и процессы приготовления, подготовки к реализации холодных и горячих  сладких блюд, десертов, напитков </w:t>
      </w:r>
      <w:r>
        <w:rPr>
          <w:rFonts w:ascii="Times New Roman" w:hAnsi="Times New Roman" w:cs="Times New Roman"/>
          <w:sz w:val="24"/>
          <w:szCs w:val="24"/>
        </w:rPr>
        <w:t>разнообразного ассортимента, УП 04.</w:t>
      </w: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семестр – дифференцированные зачеты:  ПП 04. Экзамен: ОП 03 </w:t>
      </w:r>
      <w:r w:rsidRPr="00470E2A">
        <w:rPr>
          <w:rFonts w:ascii="Times New Roman" w:hAnsi="Times New Roman" w:cs="Times New Roman"/>
          <w:sz w:val="24"/>
          <w:szCs w:val="24"/>
        </w:rPr>
        <w:t>Технологическое оснащение и организация  рабочего места</w:t>
      </w:r>
      <w:r>
        <w:rPr>
          <w:rFonts w:ascii="Times New Roman" w:hAnsi="Times New Roman" w:cs="Times New Roman"/>
          <w:sz w:val="24"/>
          <w:szCs w:val="24"/>
        </w:rPr>
        <w:t>. Экзамен квалификационный по ПМ 04 за счет времени, отведенного на производственную практику.</w:t>
      </w: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семестр – дифференцированные зачеты: ОП 05 </w:t>
      </w:r>
      <w:r w:rsidRPr="00470E2A">
        <w:rPr>
          <w:rFonts w:ascii="Times New Roman" w:hAnsi="Times New Roman" w:cs="Times New Roman"/>
          <w:sz w:val="24"/>
          <w:szCs w:val="24"/>
        </w:rPr>
        <w:t>Основы калькуляции и учета</w:t>
      </w:r>
      <w:r>
        <w:rPr>
          <w:rFonts w:ascii="Times New Roman" w:hAnsi="Times New Roman" w:cs="Times New Roman"/>
          <w:sz w:val="24"/>
          <w:szCs w:val="24"/>
        </w:rPr>
        <w:t xml:space="preserve">, ОП 08 </w:t>
      </w:r>
      <w:r w:rsidRPr="00470E2A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МДК 03.01 </w:t>
      </w:r>
      <w:r w:rsidRPr="00470E2A">
        <w:rPr>
          <w:rFonts w:ascii="Times New Roman" w:hAnsi="Times New Roman" w:cs="Times New Roman"/>
          <w:sz w:val="24"/>
          <w:szCs w:val="24"/>
        </w:rPr>
        <w:t>Организация и процессы приготовления, подготовки к реализации и презентации холодных блюд, кулинарных изделий, закусок</w:t>
      </w:r>
      <w:r>
        <w:rPr>
          <w:rFonts w:ascii="Times New Roman" w:hAnsi="Times New Roman" w:cs="Times New Roman"/>
          <w:sz w:val="24"/>
          <w:szCs w:val="24"/>
        </w:rPr>
        <w:t>, УП 03.</w:t>
      </w:r>
    </w:p>
    <w:p w:rsidR="0035423D" w:rsidRPr="00470E2A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семестр – дифференцированные зачеты: ОП 09 </w:t>
      </w:r>
      <w:r w:rsidRPr="00470E2A">
        <w:rPr>
          <w:rFonts w:ascii="Times New Roman" w:hAnsi="Times New Roman" w:cs="Times New Roman"/>
          <w:sz w:val="24"/>
          <w:szCs w:val="24"/>
        </w:rPr>
        <w:t>Физическая культура (для профессий СПО)</w:t>
      </w:r>
      <w:r>
        <w:rPr>
          <w:rFonts w:ascii="Times New Roman" w:hAnsi="Times New Roman" w:cs="Times New Roman"/>
          <w:sz w:val="24"/>
          <w:szCs w:val="24"/>
        </w:rPr>
        <w:t xml:space="preserve">, ПП 03. Экзамен: ОП 06, Экзамен квалификационный по ПМ 03 </w:t>
      </w: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семестр - дифференцированные зачеты: ОП 11 </w:t>
      </w:r>
      <w:r w:rsidRPr="009604FD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МДК 02.01 </w:t>
      </w:r>
      <w:r w:rsidRPr="009604FD">
        <w:rPr>
          <w:rFonts w:ascii="Times New Roman" w:hAnsi="Times New Roman" w:cs="Times New Roman"/>
          <w:sz w:val="24"/>
          <w:szCs w:val="24"/>
        </w:rPr>
        <w:t>Организация и процессы приготовления, подготовки к реализации и презентации горячих блюд, кулинарных изделий, закусок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23D" w:rsidRPr="009604F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семестр – дифференцированные зачеты: ОП 04 </w:t>
      </w:r>
      <w:r w:rsidRPr="009604FD">
        <w:rPr>
          <w:rFonts w:ascii="Times New Roman" w:hAnsi="Times New Roman" w:cs="Times New Roman"/>
          <w:sz w:val="24"/>
          <w:szCs w:val="24"/>
        </w:rPr>
        <w:t>Экономические и правовые основы производственной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ОП 07 </w:t>
      </w:r>
      <w:r w:rsidRPr="009604FD">
        <w:rPr>
          <w:rFonts w:ascii="Times New Roman" w:hAnsi="Times New Roman" w:cs="Times New Roman"/>
          <w:sz w:val="24"/>
          <w:szCs w:val="24"/>
        </w:rPr>
        <w:t>Иностранный язык в сфере профессиональной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, ОП 12 </w:t>
      </w:r>
      <w:r w:rsidRPr="009604FD">
        <w:rPr>
          <w:rFonts w:ascii="Times New Roman" w:hAnsi="Times New Roman" w:cs="Times New Roman"/>
          <w:sz w:val="24"/>
          <w:szCs w:val="24"/>
        </w:rPr>
        <w:t>Организация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, комплексный дифференцированный зачет по УП 02, УП 05, комплексный дифференцированный зачет по ПП 02, ПП 05. Экзамены: ОП 10 </w:t>
      </w:r>
      <w:r w:rsidRPr="009604FD">
        <w:rPr>
          <w:rFonts w:ascii="Times New Roman" w:hAnsi="Times New Roman" w:cs="Times New Roman"/>
          <w:sz w:val="24"/>
          <w:szCs w:val="24"/>
        </w:rPr>
        <w:t>Кухня народов мира</w:t>
      </w:r>
      <w:r>
        <w:rPr>
          <w:rFonts w:ascii="Times New Roman" w:hAnsi="Times New Roman" w:cs="Times New Roman"/>
          <w:sz w:val="24"/>
          <w:szCs w:val="24"/>
        </w:rPr>
        <w:t xml:space="preserve">, МДК 05.01 </w:t>
      </w:r>
      <w:r w:rsidRPr="009604FD">
        <w:rPr>
          <w:rFonts w:ascii="Times New Roman" w:hAnsi="Times New Roman" w:cs="Times New Roman"/>
          <w:sz w:val="24"/>
          <w:szCs w:val="24"/>
        </w:rPr>
        <w:t>Организация и процессы приготовления, подготовки к реализации хлебобулочных, мучных кондитерских изделий разнообразного ассортимента</w:t>
      </w:r>
      <w:r>
        <w:rPr>
          <w:rFonts w:ascii="Times New Roman" w:hAnsi="Times New Roman" w:cs="Times New Roman"/>
          <w:sz w:val="24"/>
          <w:szCs w:val="24"/>
        </w:rPr>
        <w:t>. Экзамены квалификационные по ПМ 02, ПМ 05.</w:t>
      </w: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17B">
        <w:rPr>
          <w:rFonts w:ascii="Times New Roman" w:hAnsi="Times New Roman" w:cs="Times New Roman"/>
          <w:sz w:val="24"/>
          <w:szCs w:val="24"/>
        </w:rPr>
        <w:lastRenderedPageBreak/>
        <w:t xml:space="preserve">С целью проверки </w:t>
      </w:r>
      <w:proofErr w:type="spellStart"/>
      <w:r w:rsidRPr="002161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1617B">
        <w:rPr>
          <w:rFonts w:ascii="Times New Roman" w:hAnsi="Times New Roman" w:cs="Times New Roman"/>
          <w:sz w:val="24"/>
          <w:szCs w:val="24"/>
        </w:rPr>
        <w:t xml:space="preserve"> компетенций и готовности к выполнению вида профессиональной деятельности по профессиональному модулю прово</w:t>
      </w:r>
      <w:r>
        <w:rPr>
          <w:rFonts w:ascii="Times New Roman" w:hAnsi="Times New Roman" w:cs="Times New Roman"/>
          <w:sz w:val="24"/>
          <w:szCs w:val="24"/>
        </w:rPr>
        <w:t>дится экзамен квалификационный</w:t>
      </w:r>
      <w:r w:rsidRPr="0021617B">
        <w:rPr>
          <w:rFonts w:ascii="Times New Roman" w:hAnsi="Times New Roman" w:cs="Times New Roman"/>
          <w:sz w:val="24"/>
          <w:szCs w:val="24"/>
        </w:rPr>
        <w:t>.</w:t>
      </w:r>
    </w:p>
    <w:p w:rsidR="0035423D" w:rsidRPr="0021617B" w:rsidRDefault="0035423D" w:rsidP="0035423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Pr="0021617B">
        <w:rPr>
          <w:rFonts w:ascii="Times New Roman" w:hAnsi="Times New Roman" w:cs="Times New Roman"/>
          <w:b/>
          <w:sz w:val="24"/>
          <w:szCs w:val="24"/>
        </w:rPr>
        <w:t xml:space="preserve"> Формы проведения государственной итоговой аттестации </w:t>
      </w: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17B">
        <w:rPr>
          <w:rFonts w:ascii="Times New Roman" w:hAnsi="Times New Roman" w:cs="Times New Roman"/>
          <w:sz w:val="24"/>
          <w:szCs w:val="24"/>
        </w:rPr>
        <w:t>Освоение ППКРС по профессии 43.01.09 Повар, кондитер завершается государственной итоговой аттестацией. Государственная итоговая аттестация проводится в форме защиты выпускной квалификационной работы в виде де</w:t>
      </w:r>
      <w:r>
        <w:rPr>
          <w:rFonts w:ascii="Times New Roman" w:hAnsi="Times New Roman" w:cs="Times New Roman"/>
          <w:sz w:val="24"/>
          <w:szCs w:val="24"/>
        </w:rPr>
        <w:t xml:space="preserve">монстрационного экзамена.  </w:t>
      </w:r>
      <w:r w:rsidRPr="0021617B">
        <w:rPr>
          <w:rFonts w:ascii="Times New Roman" w:hAnsi="Times New Roman" w:cs="Times New Roman"/>
          <w:sz w:val="24"/>
          <w:szCs w:val="24"/>
        </w:rPr>
        <w:t xml:space="preserve"> Объем времени, предусмотренный на государственную итоговую аттестацию, составляет 2 недели. </w:t>
      </w:r>
      <w:r>
        <w:rPr>
          <w:rFonts w:ascii="Times New Roman" w:hAnsi="Times New Roman" w:cs="Times New Roman"/>
          <w:sz w:val="24"/>
          <w:szCs w:val="24"/>
        </w:rPr>
        <w:t xml:space="preserve">Оценочные материалы для демонстрационного экзамена </w:t>
      </w:r>
      <w:r w:rsidRPr="009604FD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 требованиями профессиональных стандартов и в соответствии с заданиями и системой оценки Национальных чемпионатов движения </w:t>
      </w:r>
      <w:proofErr w:type="spellStart"/>
      <w:r w:rsidRPr="009604FD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60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4FD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9604FD">
        <w:rPr>
          <w:rFonts w:ascii="Times New Roman" w:hAnsi="Times New Roman" w:cs="Times New Roman"/>
          <w:sz w:val="24"/>
          <w:szCs w:val="24"/>
        </w:rPr>
        <w:t>.</w:t>
      </w: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23D" w:rsidRDefault="0035423D" w:rsidP="00354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5423D" w:rsidSect="000A31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520" w:type="dxa"/>
        <w:tblInd w:w="95" w:type="dxa"/>
        <w:tblLook w:val="04A0"/>
      </w:tblPr>
      <w:tblGrid>
        <w:gridCol w:w="975"/>
        <w:gridCol w:w="3160"/>
        <w:gridCol w:w="1420"/>
        <w:gridCol w:w="677"/>
        <w:gridCol w:w="660"/>
        <w:gridCol w:w="884"/>
        <w:gridCol w:w="777"/>
        <w:gridCol w:w="639"/>
        <w:gridCol w:w="579"/>
        <w:gridCol w:w="646"/>
        <w:gridCol w:w="601"/>
        <w:gridCol w:w="654"/>
        <w:gridCol w:w="638"/>
        <w:gridCol w:w="700"/>
        <w:gridCol w:w="700"/>
      </w:tblGrid>
      <w:tr w:rsidR="0035423D" w:rsidRPr="0035423D" w:rsidTr="0035423D">
        <w:trPr>
          <w:trHeight w:val="315"/>
        </w:trPr>
        <w:tc>
          <w:tcPr>
            <w:tcW w:w="121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План учебного процесса  профессия 43.01.09.Повар, кондитер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образовательной программы (академических часов)</w:t>
            </w:r>
          </w:p>
        </w:tc>
        <w:tc>
          <w:tcPr>
            <w:tcW w:w="51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Распределение обязательной нагрузки по курсам и семестрам (час. в семестр)</w:t>
            </w:r>
          </w:p>
        </w:tc>
      </w:tr>
      <w:tr w:rsidR="0035423D" w:rsidRPr="0035423D" w:rsidTr="0035423D">
        <w:trPr>
          <w:trHeight w:val="7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самостоятельная работа и индивидуальный проект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 курс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 курс</w:t>
            </w:r>
          </w:p>
        </w:tc>
      </w:tr>
      <w:tr w:rsidR="0035423D" w:rsidRPr="0035423D" w:rsidTr="0035423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учебным дисциплинам и МДК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сем.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сем.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сем.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сем.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сем.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сем.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7сем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8сем</w:t>
            </w:r>
          </w:p>
        </w:tc>
      </w:tr>
      <w:tr w:rsidR="0035423D" w:rsidRPr="0035423D" w:rsidTr="003542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35423D" w:rsidRPr="0035423D" w:rsidTr="0035423D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</w:p>
        </w:tc>
      </w:tr>
      <w:tr w:rsidR="0035423D" w:rsidRPr="0035423D" w:rsidTr="0035423D">
        <w:trPr>
          <w:trHeight w:val="16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лекций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</w:tr>
      <w:tr w:rsidR="0035423D" w:rsidRPr="0035423D" w:rsidTr="0035423D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35423D" w:rsidRPr="0035423D" w:rsidTr="0035423D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Общеобразовательный учебный цикл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/4/2/2/11/-/7/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Общие общеобразовательные учебные дисциплины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/2/1/1/5/-/2/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/-/-/э/-/-/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Общеобразовательные учебные дисциплины по выбору из обязательных предметных областей ( базовые)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/-/1/1/2/-/2/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ОУД.09.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Естествознание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выбору из обязательных предметных областей (профильные)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/2/-/-/4/-/-/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/-/-/э/-/-/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/-/-/э/-/-/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Дополнительные учебные дисциплины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/-/-/-/-/-/3/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 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культуры профессионального общения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 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родного края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 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Индивидуальный учебный проект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0/2/0/1/2/2/2/4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35423D" w:rsidRPr="0035423D" w:rsidTr="0035423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микробиологии, физиологии, санитарии и гигиены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/-/ДЗ/-/-/-/-/-/-/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товароведения продовольственных товаров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/-/ДЗ/-/-/-/-/-/-/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Технологическое оснащение и организация  рабочего места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/-/-/-/Э/-/-/-/-/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/-/-/-/-/-/-/-/ДЗ/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35423D" w:rsidRPr="0035423D" w:rsidTr="003542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калькуляции и учета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/-/-/-/-/ДЗ/-/-/-/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/-/-/-/-/-/Э/-/-/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в сфере профессиональной коммуникации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/-/-/-/-/-/-/-/ДЗ/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35423D" w:rsidRPr="0035423D" w:rsidTr="0035423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/-/-/-/-/ДЗ/-/-/-/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(для профессий СПО)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/-/-/-/-/-/ДЗ/-/-/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Кухня народов мира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/-/-/-/-/-/-/ДЗ/Э/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35423D" w:rsidRPr="0035423D" w:rsidTr="0035423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ОП.11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/-/-/-/-/-/-/ДЗ/-/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/-/-/-/-/-/-/-/ДЗ/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35423D" w:rsidRPr="0035423D" w:rsidTr="0035423D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0/3/2/1/2/1/2/5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5423D" w:rsidRPr="0035423D" w:rsidTr="0035423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Организация и процессы приготовления и подготовки к реализации кулинарных полуфабрикатов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/-/Э/-/-/-/-/-/-/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/-/ДЗ/-/-/-/-/-/-/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/-/ДЗ/-/-/-/-/-/-/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/-/-/-/-/-/-/ДЗ/-/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/-/-/-/-/-/-/-/ДЗ/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35423D" w:rsidRPr="0035423D" w:rsidTr="003542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/-/-/-/-/-/-/-/ДЗ/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</w:tr>
      <w:tr w:rsidR="0035423D" w:rsidRPr="0035423D" w:rsidTr="0035423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/-/-/-/-/ДЗ/-/-/-/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/-/-/-/-/ДЗ/-/-/-/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 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/-/-/-/-/-/ДЗ/-/-/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 04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МДК.04.01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процессы приготовления, подготовки к реализации холодных и горячих  сладких блюд, десертов, напитков разнообразного ассортимента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/-/-/ДЗ/-/-/-/-/-/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/-/-/ДЗ/-/-/-/-/-/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 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/-/-/-/ДЗ/-/-/-/-/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423D" w:rsidRPr="0035423D" w:rsidTr="0035423D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 05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Приготовление, оформление и подготовка к реализации 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хлебобулоч-ных</w:t>
            </w:r>
            <w:proofErr w:type="spellEnd"/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мучных кондитерских изделий разнообразного ассортимента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5423D" w:rsidRPr="0035423D" w:rsidTr="0035423D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 05.01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Организация и процессы приготовления, подготовки к реализации хлебобулочных, мучных кондитерских изделий разнообразного ассортимента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/-/-/-/-/-/-/ДЗ/Э/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5423D" w:rsidRPr="0035423D" w:rsidTr="0035423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/-/-/-/-/-/-/-/ДЗ/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</w:tr>
      <w:tr w:rsidR="0035423D" w:rsidRPr="0035423D" w:rsidTr="003542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/-/-/-/-/-/-/-/ДЗ/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</w:tr>
      <w:tr w:rsidR="0035423D" w:rsidRPr="0035423D" w:rsidTr="003542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ПА.00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35423D" w:rsidRPr="0035423D" w:rsidTr="0035423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35423D" w:rsidRPr="0035423D" w:rsidTr="0035423D">
        <w:trPr>
          <w:trHeight w:val="300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</w:tr>
      <w:tr w:rsidR="0035423D" w:rsidRPr="0035423D" w:rsidTr="0035423D">
        <w:trPr>
          <w:trHeight w:val="33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Консультации:</w:t>
            </w: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4 часа на одного обучающегося на каждый учебный год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5423D" w:rsidRPr="0035423D" w:rsidTr="0035423D">
        <w:trPr>
          <w:trHeight w:val="405"/>
        </w:trPr>
        <w:tc>
          <w:tcPr>
            <w:tcW w:w="62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Государственная итоговая аттестация:                                                                                                   </w:t>
            </w: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выпускной квалификационной работы в виде демонстрационного экзамена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</w:tr>
      <w:tr w:rsidR="0035423D" w:rsidRPr="0035423D" w:rsidTr="0035423D">
        <w:trPr>
          <w:trHeight w:val="480"/>
        </w:trPr>
        <w:tc>
          <w:tcPr>
            <w:tcW w:w="62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производственной </w:t>
            </w:r>
            <w:proofErr w:type="spellStart"/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практки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35423D" w:rsidRPr="0035423D" w:rsidTr="0035423D">
        <w:trPr>
          <w:trHeight w:val="420"/>
        </w:trPr>
        <w:tc>
          <w:tcPr>
            <w:tcW w:w="62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35423D" w:rsidRPr="0035423D" w:rsidTr="0035423D">
        <w:trPr>
          <w:trHeight w:val="405"/>
        </w:trPr>
        <w:tc>
          <w:tcPr>
            <w:tcW w:w="62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промежуточной аттестации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35423D" w:rsidRPr="0035423D" w:rsidTr="0035423D">
        <w:trPr>
          <w:trHeight w:val="300"/>
        </w:trPr>
        <w:tc>
          <w:tcPr>
            <w:tcW w:w="62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Экзаменов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5423D" w:rsidRPr="0035423D" w:rsidTr="0035423D">
        <w:trPr>
          <w:trHeight w:val="465"/>
        </w:trPr>
        <w:tc>
          <w:tcPr>
            <w:tcW w:w="6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ИТОГО:5904 часа, включая промежуточную аттестацию</w:t>
            </w:r>
            <w:r w:rsidRPr="003542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 (квалификационных)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5423D" w:rsidRPr="0035423D" w:rsidTr="0035423D">
        <w:trPr>
          <w:trHeight w:val="300"/>
        </w:trPr>
        <w:tc>
          <w:tcPr>
            <w:tcW w:w="6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Дифф.зачетов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5423D" w:rsidRPr="0035423D" w:rsidTr="0035423D">
        <w:trPr>
          <w:trHeight w:val="315"/>
        </w:trPr>
        <w:tc>
          <w:tcPr>
            <w:tcW w:w="6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5423D" w:rsidRDefault="0035423D" w:rsidP="0035423D">
      <w:pPr>
        <w:pStyle w:val="a4"/>
        <w:sectPr w:rsidR="0035423D" w:rsidSect="003542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181" w:type="dxa"/>
        <w:tblInd w:w="95" w:type="dxa"/>
        <w:tblLayout w:type="fixed"/>
        <w:tblLook w:val="04A0"/>
      </w:tblPr>
      <w:tblGrid>
        <w:gridCol w:w="1240"/>
        <w:gridCol w:w="2860"/>
        <w:gridCol w:w="1780"/>
        <w:gridCol w:w="2213"/>
        <w:gridCol w:w="2268"/>
        <w:gridCol w:w="2268"/>
        <w:gridCol w:w="1559"/>
        <w:gridCol w:w="993"/>
      </w:tblGrid>
      <w:tr w:rsidR="0035423D" w:rsidRPr="0035423D" w:rsidTr="0035423D">
        <w:trPr>
          <w:trHeight w:val="375"/>
        </w:trPr>
        <w:tc>
          <w:tcPr>
            <w:tcW w:w="15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 Сводные данные по бюджету времени (в неделях) для очной формы обучения</w:t>
            </w:r>
          </w:p>
        </w:tc>
      </w:tr>
      <w:tr w:rsidR="0035423D" w:rsidRPr="0035423D" w:rsidTr="0035423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423D" w:rsidRPr="0035423D" w:rsidTr="0035423D">
        <w:trPr>
          <w:trHeight w:val="52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35423D" w:rsidRPr="0035423D" w:rsidTr="0035423D">
        <w:trPr>
          <w:trHeight w:val="94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23D" w:rsidRPr="0035423D" w:rsidTr="0035423D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r w:rsidRPr="00354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35423D" w:rsidRPr="0035423D" w:rsidTr="0035423D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 </w:t>
            </w:r>
            <w:r w:rsidRPr="00354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35423D" w:rsidRPr="0035423D" w:rsidTr="0035423D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  <w:r w:rsidRPr="00354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35423D" w:rsidRPr="0035423D" w:rsidTr="0035423D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3D" w:rsidRPr="0035423D" w:rsidRDefault="0035423D" w:rsidP="0035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</w:tr>
    </w:tbl>
    <w:p w:rsidR="0035423D" w:rsidRDefault="0035423D" w:rsidP="0035423D">
      <w:pPr>
        <w:pStyle w:val="a4"/>
      </w:pPr>
    </w:p>
    <w:p w:rsidR="0035423D" w:rsidRDefault="0035423D" w:rsidP="0035423D">
      <w:pPr>
        <w:pStyle w:val="a4"/>
      </w:pPr>
    </w:p>
    <w:p w:rsidR="0035423D" w:rsidRDefault="0035423D" w:rsidP="0035423D">
      <w:pPr>
        <w:pStyle w:val="a4"/>
      </w:pPr>
    </w:p>
    <w:p w:rsidR="0035423D" w:rsidRDefault="0035423D" w:rsidP="0035423D">
      <w:pPr>
        <w:pStyle w:val="a4"/>
        <w:sectPr w:rsidR="0035423D" w:rsidSect="003542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077242" cy="3642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69" t="21069" r="32246" b="31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880" cy="364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23D" w:rsidRDefault="0035423D" w:rsidP="00354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5423D" w:rsidSect="000A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F07F5"/>
    <w:multiLevelType w:val="hybridMultilevel"/>
    <w:tmpl w:val="E4264682"/>
    <w:lvl w:ilvl="0" w:tplc="C128A3FC">
      <w:start w:val="3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5423D"/>
    <w:rsid w:val="000A31F2"/>
    <w:rsid w:val="0035423D"/>
    <w:rsid w:val="00596C12"/>
    <w:rsid w:val="0073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23D"/>
    <w:pPr>
      <w:ind w:left="720"/>
      <w:contextualSpacing/>
    </w:pPr>
  </w:style>
  <w:style w:type="paragraph" w:styleId="a4">
    <w:name w:val="No Spacing"/>
    <w:uiPriority w:val="1"/>
    <w:qFormat/>
    <w:rsid w:val="0035423D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5423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23D"/>
    <w:rPr>
      <w:color w:val="800080"/>
      <w:u w:val="single"/>
    </w:rPr>
  </w:style>
  <w:style w:type="paragraph" w:customStyle="1" w:styleId="font5">
    <w:name w:val="font5"/>
    <w:basedOn w:val="a"/>
    <w:rsid w:val="0035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3542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542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542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5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5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542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35423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542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35423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3542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542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5423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5423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5423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5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35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542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35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3542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35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35423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35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35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4">
    <w:name w:val="xl114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5">
    <w:name w:val="xl115"/>
    <w:basedOn w:val="a"/>
    <w:rsid w:val="0035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35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3542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35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3542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3542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3542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5423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35423D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35423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35423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35423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3542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35423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35423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35423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3542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35423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3542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35423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35423D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35423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35423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35423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35423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35423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35423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35423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3542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3542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9">
    <w:name w:val="xl149"/>
    <w:basedOn w:val="a"/>
    <w:rsid w:val="003542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3542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3542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3542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3542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3542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3542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3542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3542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35423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3542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3542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3542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3542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35423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35423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35423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3542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3542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4">
    <w:name w:val="xl184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5">
    <w:name w:val="xl185"/>
    <w:basedOn w:val="a"/>
    <w:rsid w:val="003542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3542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3542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3542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3542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35423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3542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35423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35423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35423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3542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3542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3542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35423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35423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35423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3">
    <w:name w:val="xl213"/>
    <w:basedOn w:val="a"/>
    <w:rsid w:val="0035423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35423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5">
    <w:name w:val="xl215"/>
    <w:basedOn w:val="a"/>
    <w:rsid w:val="003542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3542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3542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22">
    <w:name w:val="xl222"/>
    <w:basedOn w:val="a"/>
    <w:rsid w:val="0035423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3542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35423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3542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26">
    <w:name w:val="xl226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35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35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35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35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35423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35423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35423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35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35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35423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7">
    <w:name w:val="xl237"/>
    <w:basedOn w:val="a"/>
    <w:rsid w:val="003542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8">
    <w:name w:val="xl238"/>
    <w:basedOn w:val="a"/>
    <w:rsid w:val="003542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35423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35423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35423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35423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35423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35423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5">
    <w:name w:val="xl245"/>
    <w:basedOn w:val="a"/>
    <w:rsid w:val="0035423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6">
    <w:name w:val="xl246"/>
    <w:basedOn w:val="a"/>
    <w:rsid w:val="003542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7">
    <w:name w:val="xl247"/>
    <w:basedOn w:val="a"/>
    <w:rsid w:val="0035423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8">
    <w:name w:val="xl248"/>
    <w:basedOn w:val="a"/>
    <w:rsid w:val="0035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9">
    <w:name w:val="xl249"/>
    <w:basedOn w:val="a"/>
    <w:rsid w:val="0035423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0">
    <w:name w:val="xl250"/>
    <w:basedOn w:val="a"/>
    <w:rsid w:val="0035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35423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35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3">
    <w:name w:val="xl253"/>
    <w:basedOn w:val="a"/>
    <w:rsid w:val="003542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"/>
    <w:rsid w:val="0035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5">
    <w:name w:val="xl255"/>
    <w:basedOn w:val="a"/>
    <w:rsid w:val="0035423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35423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7">
    <w:name w:val="xl257"/>
    <w:basedOn w:val="a"/>
    <w:rsid w:val="0035423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35423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9">
    <w:name w:val="xl259"/>
    <w:basedOn w:val="a"/>
    <w:rsid w:val="003542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0">
    <w:name w:val="xl260"/>
    <w:basedOn w:val="a"/>
    <w:rsid w:val="0035423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35423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3542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35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35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35423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6">
    <w:name w:val="xl266"/>
    <w:basedOn w:val="a"/>
    <w:rsid w:val="003542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7">
    <w:name w:val="xl267"/>
    <w:basedOn w:val="a"/>
    <w:rsid w:val="0035423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3946</Words>
  <Characters>22493</Characters>
  <Application>Microsoft Office Word</Application>
  <DocSecurity>0</DocSecurity>
  <Lines>187</Lines>
  <Paragraphs>52</Paragraphs>
  <ScaleCrop>false</ScaleCrop>
  <Company/>
  <LinksUpToDate>false</LinksUpToDate>
  <CharactersWithSpaces>26387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2020-11-25T08:59:00Z</dcterms:created>
  <dcterms:modified xsi:type="dcterms:W3CDTF">2020-11-25T10:31:00Z</dcterms:modified>
</cp:coreProperties>
</file>