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92" w:rsidRDefault="00C94392" w:rsidP="00C94392">
      <w:pPr>
        <w:pStyle w:val="a7"/>
      </w:pPr>
      <w:r>
        <w:rPr>
          <w:noProof/>
          <w:lang w:eastAsia="ru-RU"/>
        </w:rPr>
        <w:drawing>
          <wp:inline distT="0" distB="0" distL="0" distR="0">
            <wp:extent cx="5939790" cy="8401059"/>
            <wp:effectExtent l="19050" t="0" r="3810" b="0"/>
            <wp:docPr id="3" name="Рисунок 2" descr="C:\Users\Julia\Downloads\уч. план Официант, бар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\Downloads\уч. план Официант, барме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92" w:rsidRDefault="00C94392" w:rsidP="007655FB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4392" w:rsidRDefault="00C94392" w:rsidP="007655FB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94392" w:rsidRDefault="00C94392" w:rsidP="007655FB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55FB" w:rsidRPr="00F54344" w:rsidRDefault="007655FB" w:rsidP="007655FB">
      <w:pPr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F5434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7655FB" w:rsidRPr="00F54344" w:rsidRDefault="007655FB" w:rsidP="007655F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учебному </w:t>
      </w:r>
      <w:r w:rsidRPr="00F54344">
        <w:rPr>
          <w:rFonts w:ascii="Times New Roman" w:hAnsi="Times New Roman"/>
          <w:sz w:val="24"/>
          <w:szCs w:val="24"/>
        </w:rPr>
        <w:t>плану</w:t>
      </w:r>
      <w:r w:rsidRPr="00F54344">
        <w:rPr>
          <w:rFonts w:ascii="Times New Roman" w:hAnsi="Times New Roman"/>
          <w:sz w:val="32"/>
          <w:szCs w:val="32"/>
        </w:rPr>
        <w:t xml:space="preserve"> </w:t>
      </w:r>
      <w:r w:rsidRPr="00F54344">
        <w:rPr>
          <w:rFonts w:ascii="Times New Roman" w:hAnsi="Times New Roman"/>
          <w:sz w:val="24"/>
          <w:szCs w:val="24"/>
        </w:rPr>
        <w:t>по профессии  43.01.01 Официант, бармен</w:t>
      </w:r>
    </w:p>
    <w:p w:rsidR="007655FB" w:rsidRDefault="007655FB" w:rsidP="007655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>Учебный план регламентирует порядок реализации программы подготовки квалифицированных рабочих, служащих Учебный план является частью программы подготовки квалифицированных</w:t>
      </w:r>
      <w:r>
        <w:rPr>
          <w:rFonts w:ascii="Times New Roman" w:hAnsi="Times New Roman"/>
          <w:sz w:val="24"/>
          <w:szCs w:val="24"/>
        </w:rPr>
        <w:t xml:space="preserve"> рабочих, служащих </w:t>
      </w:r>
      <w:r w:rsidRPr="00F54344">
        <w:rPr>
          <w:rFonts w:ascii="Times New Roman" w:hAnsi="Times New Roman"/>
          <w:sz w:val="24"/>
          <w:szCs w:val="24"/>
        </w:rPr>
        <w:t xml:space="preserve"> образовательного учреждения, включающей также программы учебных дисциплин, профессиональных модулей, другие материалы, обеспечивающие воспитание и подготовку обучающихся. </w:t>
      </w:r>
    </w:p>
    <w:p w:rsidR="007655FB" w:rsidRDefault="007655FB" w:rsidP="007655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344">
        <w:rPr>
          <w:rFonts w:ascii="Times New Roman" w:hAnsi="Times New Roman"/>
          <w:sz w:val="24"/>
          <w:szCs w:val="24"/>
        </w:rPr>
        <w:t xml:space="preserve">Учебный план определяет качественные и количественные характеристики ППКРС по профессии. В нем отображается логическая последовательность, объемные параметры учебной нагрузки в целом, по годам обучения и по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 </w:t>
      </w:r>
    </w:p>
    <w:p w:rsidR="007655FB" w:rsidRPr="00F54344" w:rsidRDefault="007655FB" w:rsidP="007655FB">
      <w:pPr>
        <w:ind w:firstLine="708"/>
        <w:jc w:val="both"/>
        <w:rPr>
          <w:rFonts w:ascii="Times New Roman" w:hAnsi="Times New Roman"/>
          <w:sz w:val="24"/>
          <w:szCs w:val="24"/>
        </w:rPr>
        <w:sectPr w:rsidR="007655FB" w:rsidRPr="00F54344" w:rsidSect="00F54344">
          <w:pgSz w:w="11906" w:h="16838"/>
          <w:pgMar w:top="1134" w:right="851" w:bottom="1134" w:left="1701" w:header="709" w:footer="709" w:gutter="0"/>
          <w:cols w:space="720"/>
        </w:sectPr>
      </w:pPr>
      <w:r w:rsidRPr="00F54344">
        <w:rPr>
          <w:rFonts w:ascii="Times New Roman" w:hAnsi="Times New Roman"/>
          <w:sz w:val="24"/>
          <w:szCs w:val="24"/>
        </w:rPr>
        <w:t xml:space="preserve">При формировании учебного плана учитывались следующие нормы нагрузки: максимальный объем учебной нагрузки обучающихся составляет 54 академических часа в неделю, включая все виды аудиторной и внеаудиторной учебной работы; максимальный объем обязательной аудиторной учебной нагрузки обучающихся при очной форме обучения составляет 36 академических часов в неделю. Аудиторная нагрузка студентов предполагает проведение теоретических, практических занятий и лабораторных работ. При формировании учебного плана распределяется весь объем времени, отведенного на реализацию ППКРСЗ, включая базовую и вариативную части.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Количество экзаменов в учебном году в процессе промежуточной аттестации студентов по очной форме получения образования не превышает – 3, а количество зачетов и дифференцированных зачетов – 10. Продолжительность каникул в зимний период </w:t>
      </w:r>
      <w:r w:rsidR="00C94392">
        <w:rPr>
          <w:rFonts w:ascii="Times New Roman" w:hAnsi="Times New Roman"/>
          <w:sz w:val="24"/>
          <w:szCs w:val="24"/>
        </w:rPr>
        <w:t xml:space="preserve">составляет не менее двух </w:t>
      </w:r>
      <w:proofErr w:type="spellStart"/>
      <w:r w:rsidR="00C94392">
        <w:rPr>
          <w:rFonts w:ascii="Times New Roman" w:hAnsi="Times New Roman"/>
          <w:sz w:val="24"/>
          <w:szCs w:val="24"/>
        </w:rPr>
        <w:t>недел</w:t>
      </w:r>
      <w:proofErr w:type="spellEnd"/>
    </w:p>
    <w:p w:rsidR="007655FB" w:rsidRDefault="007655FB" w:rsidP="007655FB">
      <w:pPr>
        <w:rPr>
          <w:rFonts w:ascii="Times New Roman" w:hAnsi="Times New Roman"/>
          <w:b/>
          <w:sz w:val="24"/>
          <w:szCs w:val="24"/>
        </w:rPr>
      </w:pPr>
    </w:p>
    <w:p w:rsidR="007655FB" w:rsidRDefault="007655FB" w:rsidP="007655FB">
      <w:pPr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Сводные данные по бюджету времени (в неделях) 2019-2022 по профессии 43.01.01 Официант, бармен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2"/>
        <w:gridCol w:w="2428"/>
        <w:gridCol w:w="1658"/>
        <w:gridCol w:w="2114"/>
        <w:gridCol w:w="1865"/>
        <w:gridCol w:w="1955"/>
        <w:gridCol w:w="1697"/>
        <w:gridCol w:w="1327"/>
      </w:tblGrid>
      <w:tr w:rsidR="007655FB" w:rsidTr="009835AB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курсам</w:t>
            </w:r>
          </w:p>
        </w:tc>
      </w:tr>
      <w:tr w:rsidR="007655FB" w:rsidTr="009835AB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655FB" w:rsidTr="009835AB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7655FB" w:rsidTr="009835AB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7655FB" w:rsidTr="009835AB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FB" w:rsidRDefault="007655FB" w:rsidP="0098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7655FB" w:rsidTr="009835AB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в часах/неделях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2772/77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1044/29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360/10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180/5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72/2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FB" w:rsidRDefault="007655FB" w:rsidP="00983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</w:tr>
    </w:tbl>
    <w:p w:rsidR="007655FB" w:rsidRDefault="007655FB" w:rsidP="007655FB">
      <w:pPr>
        <w:rPr>
          <w:rFonts w:ascii="Times New Roman" w:hAnsi="Times New Roman"/>
          <w:b/>
          <w:sz w:val="24"/>
          <w:szCs w:val="24"/>
        </w:rPr>
      </w:pPr>
    </w:p>
    <w:p w:rsidR="007655FB" w:rsidRDefault="007655FB" w:rsidP="007655FB">
      <w:pPr>
        <w:spacing w:after="0"/>
        <w:rPr>
          <w:rFonts w:ascii="Times New Roman" w:hAnsi="Times New Roman"/>
          <w:b/>
          <w:sz w:val="24"/>
          <w:szCs w:val="24"/>
        </w:rPr>
        <w:sectPr w:rsidR="007655FB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96" w:type="dxa"/>
        <w:tblInd w:w="96" w:type="dxa"/>
        <w:tblLayout w:type="fixed"/>
        <w:tblLook w:val="04A0"/>
      </w:tblPr>
      <w:tblGrid>
        <w:gridCol w:w="1164"/>
        <w:gridCol w:w="3460"/>
        <w:gridCol w:w="1088"/>
        <w:gridCol w:w="799"/>
        <w:gridCol w:w="760"/>
        <w:gridCol w:w="760"/>
        <w:gridCol w:w="1080"/>
        <w:gridCol w:w="1106"/>
        <w:gridCol w:w="640"/>
        <w:gridCol w:w="639"/>
        <w:gridCol w:w="632"/>
        <w:gridCol w:w="620"/>
        <w:gridCol w:w="600"/>
        <w:gridCol w:w="672"/>
        <w:gridCol w:w="876"/>
      </w:tblGrid>
      <w:tr w:rsidR="007655FB" w:rsidRPr="007655FB" w:rsidTr="007655FB">
        <w:trPr>
          <w:trHeight w:val="315"/>
        </w:trPr>
        <w:tc>
          <w:tcPr>
            <w:tcW w:w="140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План учебного процесса профессия 43.01.01. Официант, бармен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7655FB" w:rsidRPr="007655FB" w:rsidTr="007655FB">
        <w:trPr>
          <w:trHeight w:val="57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нагрузка обучающихся (час.)</w:t>
            </w:r>
          </w:p>
        </w:tc>
        <w:tc>
          <w:tcPr>
            <w:tcW w:w="38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Распределение обязательной нагрузки по курсам и семестрам (час. в семестр)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вариативная часть</w:t>
            </w:r>
          </w:p>
        </w:tc>
      </w:tr>
      <w:tr w:rsidR="007655FB" w:rsidRPr="007655FB" w:rsidTr="007655FB">
        <w:trPr>
          <w:trHeight w:val="51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III курс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655FB" w:rsidRPr="007655FB" w:rsidTr="007655FB">
        <w:trPr>
          <w:trHeight w:val="33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сем.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сем.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сем.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сем.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сем.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сем.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655FB" w:rsidRPr="007655FB" w:rsidTr="007655FB">
        <w:trPr>
          <w:trHeight w:val="27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655FB" w:rsidRPr="007655FB" w:rsidTr="007655FB">
        <w:trPr>
          <w:trHeight w:val="1335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лекций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655FB">
              <w:rPr>
                <w:color w:val="000000"/>
                <w:lang w:eastAsia="ru-RU"/>
              </w:rPr>
              <w:t>144</w:t>
            </w: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655FB">
              <w:rPr>
                <w:color w:val="000000"/>
                <w:lang w:eastAsia="ru-RU"/>
              </w:rPr>
              <w:t>15</w:t>
            </w:r>
          </w:p>
        </w:tc>
      </w:tr>
      <w:tr w:rsidR="007655FB" w:rsidRPr="007655FB" w:rsidTr="007655FB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ОУД.00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Общеобразовательный учебный цикл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/4/4/3/11/2/4/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8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базовые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/2/2/1/6/1/-/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Русский язык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/-/-/э/-/-/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Литература.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4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8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выбору из обязательных предметных областей (базовые)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/-/2/1/3/-/1/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8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ОУД.10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49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выбору из обязательных предметных областей (профильные)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/2/-/1/2/-/1/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/-/-/э/-/-/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/-/-/-/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7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Экономика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7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/-/-/э/-/-/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49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/-/-/-/-/1/2/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7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7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УД.02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Экология моего края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7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УД.03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История родного края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8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1/3/0/2/2/4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7655FB" w:rsidRPr="007655FB" w:rsidTr="007655FB">
        <w:trPr>
          <w:trHeight w:val="40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ОП.00.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учебный цикл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0/2/0/1/1/1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655FB" w:rsidRPr="007655FB" w:rsidTr="007655FB">
        <w:trPr>
          <w:trHeight w:val="57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Основы культуры профессионального общения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655FB" w:rsidRPr="007655FB" w:rsidTr="007655FB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физиологии питания, санитарии и гигиены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/-/-/-/Э/-/-/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655FB" w:rsidRPr="007655FB" w:rsidTr="007655FB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Товароведение пищевых продуктов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655FB" w:rsidRPr="007655FB" w:rsidTr="007655FB">
        <w:trPr>
          <w:trHeight w:val="6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655FB" w:rsidRPr="007655FB" w:rsidTr="007655FB">
        <w:trPr>
          <w:trHeight w:val="39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7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Профессиональный учебный цикл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1/1/0/1/0/3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7655FB" w:rsidRPr="007655FB" w:rsidTr="007655FB">
        <w:trPr>
          <w:trHeight w:val="37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1/1/0/1/0/3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7655FB" w:rsidRPr="007655FB" w:rsidTr="007655FB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потребителей организаций общественного </w:t>
            </w: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питания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Э(к)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655FB" w:rsidRPr="007655FB" w:rsidTr="007655FB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МДК.01.01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технология обслуживания в общественном питании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655FB" w:rsidRPr="007655FB" w:rsidTr="007655FB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8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11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потребителей за </w:t>
            </w:r>
            <w:proofErr w:type="spellStart"/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барной</w:t>
            </w:r>
            <w:proofErr w:type="spellEnd"/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стойкой, буфетом с приготовлением смешанных напитков и простых закусок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Э(к)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655FB" w:rsidRPr="007655FB" w:rsidTr="007655FB">
        <w:trPr>
          <w:trHeight w:val="5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технология обслуживания в барах, буфетах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/-/-/-/-/-/Э/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655FB" w:rsidRPr="007655FB" w:rsidTr="007655FB">
        <w:trPr>
          <w:trHeight w:val="33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1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/-/-/-/-/</w:t>
            </w:r>
            <w:proofErr w:type="spellStart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7655F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/-/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28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2нед.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00"/>
        </w:trPr>
        <w:tc>
          <w:tcPr>
            <w:tcW w:w="7271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655FB" w:rsidRPr="007655FB" w:rsidTr="007655FB">
        <w:trPr>
          <w:trHeight w:val="330"/>
        </w:trPr>
        <w:tc>
          <w:tcPr>
            <w:tcW w:w="72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Консультации:</w:t>
            </w:r>
            <w:r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4 часа на одного обучающегося на каждый учебный год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МДК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7655FB" w:rsidRPr="007655FB" w:rsidTr="00C94392">
        <w:trPr>
          <w:trHeight w:val="443"/>
        </w:trPr>
        <w:tc>
          <w:tcPr>
            <w:tcW w:w="72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5FB" w:rsidRPr="007655FB" w:rsidRDefault="00C94392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итого</w:t>
            </w:r>
            <w:r w:rsidR="007655FB"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вая аттестация:                                                                                                   </w:t>
            </w:r>
            <w:r w:rsidR="007655FB" w:rsidRPr="007655FB">
              <w:rPr>
                <w:rFonts w:ascii="Times New Roman" w:hAnsi="Times New Roman"/>
                <w:sz w:val="20"/>
                <w:szCs w:val="20"/>
                <w:lang w:eastAsia="ru-RU"/>
              </w:rPr>
              <w:t>Выпускная квалификационная работа (письменная экзаменационная работа, выпускная практическая квалификационная работа)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525"/>
        </w:trPr>
        <w:tc>
          <w:tcPr>
            <w:tcW w:w="72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производственной практ</w:t>
            </w:r>
            <w:r w:rsidR="00C9439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C94392">
        <w:trPr>
          <w:trHeight w:val="443"/>
        </w:trPr>
        <w:tc>
          <w:tcPr>
            <w:tcW w:w="72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C94392">
        <w:trPr>
          <w:trHeight w:val="251"/>
        </w:trPr>
        <w:tc>
          <w:tcPr>
            <w:tcW w:w="72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C94392">
        <w:trPr>
          <w:trHeight w:val="283"/>
        </w:trPr>
        <w:tc>
          <w:tcPr>
            <w:tcW w:w="72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Экзаменов 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525"/>
        </w:trPr>
        <w:tc>
          <w:tcPr>
            <w:tcW w:w="7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ИТОГО:4158 часов </w:t>
            </w:r>
            <w:r w:rsidRPr="007655F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внеаудиторная самостоятельная работа:1386 часов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Экзаменов (квалификационных)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00"/>
        </w:trPr>
        <w:tc>
          <w:tcPr>
            <w:tcW w:w="7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Дифф.зачетов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55FB" w:rsidRPr="007655FB" w:rsidTr="007655FB">
        <w:trPr>
          <w:trHeight w:val="315"/>
        </w:trPr>
        <w:tc>
          <w:tcPr>
            <w:tcW w:w="72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FB" w:rsidRPr="007655FB" w:rsidRDefault="007655FB" w:rsidP="007655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55F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655FB" w:rsidRDefault="007655FB" w:rsidP="007655FB">
      <w:pPr>
        <w:rPr>
          <w:rFonts w:ascii="Times New Roman" w:hAnsi="Times New Roman"/>
          <w:b/>
          <w:sz w:val="24"/>
          <w:szCs w:val="24"/>
        </w:rPr>
      </w:pPr>
    </w:p>
    <w:p w:rsidR="007655FB" w:rsidRDefault="007655FB" w:rsidP="007655F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 на 2019-2022 учебные годы</w:t>
      </w:r>
    </w:p>
    <w:p w:rsidR="007655FB" w:rsidRDefault="007655FB" w:rsidP="007655FB">
      <w:pP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Профессия 43.01.01 Официант, бармен</w:t>
      </w:r>
    </w:p>
    <w:p w:rsidR="007655FB" w:rsidRDefault="007655FB" w:rsidP="007655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676005" cy="3437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981" t="30321" r="10603" b="1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5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FB" w:rsidRDefault="007655FB" w:rsidP="007655FB">
      <w:pPr>
        <w:spacing w:after="0"/>
        <w:rPr>
          <w:rFonts w:ascii="Times New Roman" w:hAnsi="Times New Roman"/>
          <w:b/>
          <w:sz w:val="24"/>
          <w:szCs w:val="24"/>
        </w:rPr>
        <w:sectPr w:rsidR="007655F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22798" w:rsidRDefault="00022798"/>
    <w:sectPr w:rsidR="00022798" w:rsidSect="0002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655FB"/>
    <w:rsid w:val="00022798"/>
    <w:rsid w:val="00757964"/>
    <w:rsid w:val="007655FB"/>
    <w:rsid w:val="00C9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FB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55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55FB"/>
    <w:rPr>
      <w:color w:val="800080"/>
      <w:u w:val="single"/>
    </w:rPr>
  </w:style>
  <w:style w:type="paragraph" w:customStyle="1" w:styleId="font5">
    <w:name w:val="font5"/>
    <w:basedOn w:val="a"/>
    <w:rsid w:val="007655F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655F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65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655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655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7655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655F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65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65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655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655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65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655F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7655FB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7655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7655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7655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7655F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655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7655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7655F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7655F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655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65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7655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7655F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7655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7655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7655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7655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7655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7655F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655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7655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7655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7655F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7655F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7655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7655F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7655F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765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7655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7655F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5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765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765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7655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7655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7655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7655F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7655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7655F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7655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7655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7655F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7655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7655F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7655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7655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7655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7655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765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7655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7655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7655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7655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7655F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7655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7655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765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7655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7655FB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7655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7655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7655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7655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7655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7655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7655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7655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7655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943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2020-11-25T09:30:00Z</dcterms:created>
  <dcterms:modified xsi:type="dcterms:W3CDTF">2020-11-25T10:24:00Z</dcterms:modified>
</cp:coreProperties>
</file>