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1F" w:rsidRDefault="00D40350" w:rsidP="003A39C8">
      <w:pPr>
        <w:pStyle w:val="a3"/>
        <w:spacing w:before="2" w:after="2"/>
        <w:ind w:left="170"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D431F">
        <w:rPr>
          <w:rFonts w:ascii="Times New Roman" w:hAnsi="Times New Roman" w:cs="Times New Roman"/>
          <w:b/>
          <w:sz w:val="24"/>
          <w:szCs w:val="24"/>
        </w:rPr>
        <w:t>МДК 01.01.</w:t>
      </w:r>
    </w:p>
    <w:p w:rsidR="003A39C8" w:rsidRDefault="003A39C8" w:rsidP="003A39C8">
      <w:pPr>
        <w:pStyle w:val="a3"/>
        <w:spacing w:before="2" w:after="2"/>
        <w:ind w:left="170"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C8" w:rsidRDefault="003A39C8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A39C8">
        <w:rPr>
          <w:rFonts w:ascii="Times New Roman" w:hAnsi="Times New Roman" w:cs="Times New Roman"/>
          <w:b/>
          <w:sz w:val="24"/>
          <w:szCs w:val="24"/>
        </w:rPr>
        <w:t>Характеристика рыбных горячих блюд.</w:t>
      </w:r>
    </w:p>
    <w:p w:rsidR="003A39C8" w:rsidRPr="00D40350" w:rsidRDefault="003A39C8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 xml:space="preserve">Задание: Все тот же учебник «Кулинарная характеристика блюд» все по той же </w:t>
      </w:r>
      <w:r w:rsidR="00D40350" w:rsidRPr="00D40350">
        <w:rPr>
          <w:rFonts w:ascii="Times New Roman" w:hAnsi="Times New Roman" w:cs="Times New Roman"/>
          <w:sz w:val="24"/>
          <w:szCs w:val="24"/>
        </w:rPr>
        <w:t>схеме. Читаем, кратко записываем что такое, их виды. ТРЕБОВАНИЕ К КАЧЕСТВУ.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>С 86-94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50">
        <w:rPr>
          <w:rFonts w:ascii="Times New Roman" w:hAnsi="Times New Roman" w:cs="Times New Roman"/>
          <w:b/>
          <w:sz w:val="24"/>
          <w:szCs w:val="24"/>
        </w:rPr>
        <w:t>Тема:</w:t>
      </w:r>
      <w:r w:rsidRPr="00D40350">
        <w:rPr>
          <w:b/>
          <w:sz w:val="24"/>
          <w:szCs w:val="24"/>
        </w:rPr>
        <w:t xml:space="preserve"> </w:t>
      </w:r>
      <w:r w:rsidRPr="00D40350">
        <w:rPr>
          <w:rFonts w:ascii="Times New Roman" w:hAnsi="Times New Roman" w:cs="Times New Roman"/>
          <w:b/>
          <w:sz w:val="24"/>
          <w:szCs w:val="24"/>
        </w:rPr>
        <w:t>Характеристика мясных горячих блюд.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>Задание: с 96-106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50">
        <w:rPr>
          <w:rFonts w:ascii="Times New Roman" w:hAnsi="Times New Roman" w:cs="Times New Roman"/>
          <w:b/>
          <w:sz w:val="24"/>
          <w:szCs w:val="24"/>
        </w:rPr>
        <w:t>Тема: Характеристика блюд из птицы.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>Задание: с 109-114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D4035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40350">
        <w:rPr>
          <w:rFonts w:ascii="Times New Roman" w:hAnsi="Times New Roman"/>
          <w:b/>
          <w:sz w:val="24"/>
          <w:szCs w:val="24"/>
        </w:rPr>
        <w:t>Характеристика блюд из яиц и творога.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>Задание:</w:t>
      </w:r>
      <w:r w:rsidRPr="00D40350">
        <w:rPr>
          <w:rFonts w:ascii="Times New Roman" w:hAnsi="Times New Roman"/>
          <w:sz w:val="24"/>
          <w:szCs w:val="24"/>
        </w:rPr>
        <w:t xml:space="preserve"> с 115-118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50">
        <w:rPr>
          <w:rFonts w:ascii="Times New Roman" w:hAnsi="Times New Roman" w:cs="Times New Roman"/>
          <w:b/>
          <w:sz w:val="24"/>
          <w:szCs w:val="24"/>
        </w:rPr>
        <w:t>Тема: Характеристика сладких блюд и десертов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>Задание: с 136-146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D4035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40350">
        <w:rPr>
          <w:rFonts w:ascii="Times New Roman" w:hAnsi="Times New Roman"/>
          <w:b/>
          <w:sz w:val="24"/>
          <w:szCs w:val="24"/>
        </w:rPr>
        <w:t>Характеристика изделий из теста.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D40350">
        <w:rPr>
          <w:rFonts w:ascii="Times New Roman" w:hAnsi="Times New Roman" w:cs="Times New Roman"/>
          <w:sz w:val="24"/>
          <w:szCs w:val="24"/>
        </w:rPr>
        <w:t>Задание:</w:t>
      </w:r>
      <w:r w:rsidRPr="00D40350">
        <w:rPr>
          <w:rFonts w:ascii="Times New Roman" w:hAnsi="Times New Roman"/>
          <w:sz w:val="24"/>
          <w:szCs w:val="24"/>
        </w:rPr>
        <w:t xml:space="preserve"> с 151-159</w:t>
      </w:r>
    </w:p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D40350">
        <w:rPr>
          <w:rFonts w:ascii="Times New Roman" w:hAnsi="Times New Roman"/>
          <w:b/>
          <w:sz w:val="24"/>
          <w:szCs w:val="24"/>
        </w:rPr>
        <w:t>Тема: Основы лечебного питания.</w:t>
      </w: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D40350">
        <w:rPr>
          <w:rFonts w:ascii="Times New Roman" w:hAnsi="Times New Roman"/>
          <w:sz w:val="24"/>
          <w:szCs w:val="24"/>
        </w:rPr>
        <w:t>Задание: с 161-166</w:t>
      </w:r>
    </w:p>
    <w:p w:rsid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</w:p>
    <w:p w:rsidR="00DF2084" w:rsidRDefault="00DF2084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тетрадях для практических работ по МДК 01.01</w:t>
      </w:r>
    </w:p>
    <w:p w:rsidR="00DF2084" w:rsidRDefault="00DF2084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</w:p>
    <w:p w:rsidR="00DF2084" w:rsidRPr="00A6151C" w:rsidRDefault="00DF2084" w:rsidP="00DF2084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51C">
        <w:rPr>
          <w:rFonts w:ascii="Times New Roman" w:hAnsi="Times New Roman" w:cs="Times New Roman"/>
          <w:b/>
          <w:sz w:val="24"/>
          <w:szCs w:val="24"/>
        </w:rPr>
        <w:t>Практическая работа № 25</w:t>
      </w:r>
    </w:p>
    <w:p w:rsidR="00DF2084" w:rsidRPr="00A6151C" w:rsidRDefault="00DF2084" w:rsidP="00DF2084">
      <w:pPr>
        <w:pStyle w:val="c11"/>
        <w:shd w:val="clear" w:color="auto" w:fill="FFFFFF"/>
        <w:spacing w:before="2" w:beforeAutospacing="0" w:after="2" w:afterAutospacing="0"/>
        <w:ind w:left="170" w:right="113" w:firstLine="709"/>
        <w:jc w:val="both"/>
        <w:rPr>
          <w:rStyle w:val="c4"/>
        </w:rPr>
      </w:pPr>
      <w:r w:rsidRPr="00A6151C">
        <w:rPr>
          <w:b/>
        </w:rPr>
        <w:t>Тема:</w:t>
      </w:r>
      <w:r w:rsidRPr="00A6151C">
        <w:t xml:space="preserve"> «</w:t>
      </w:r>
      <w:r w:rsidRPr="00A6151C">
        <w:rPr>
          <w:rStyle w:val="c4"/>
        </w:rPr>
        <w:t>Проведение органолептической оценки качества готовых блюд и напитков.»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51C">
        <w:rPr>
          <w:rStyle w:val="c4"/>
          <w:rFonts w:ascii="Times New Roman" w:hAnsi="Times New Roman" w:cs="Times New Roman"/>
          <w:b/>
          <w:sz w:val="24"/>
          <w:szCs w:val="24"/>
        </w:rPr>
        <w:t>Цель: «</w:t>
      </w:r>
      <w:r w:rsidRPr="00A6151C">
        <w:rPr>
          <w:rStyle w:val="c4"/>
          <w:rFonts w:ascii="Times New Roman" w:hAnsi="Times New Roman" w:cs="Times New Roman"/>
          <w:sz w:val="24"/>
          <w:szCs w:val="24"/>
        </w:rPr>
        <w:t>Научиться проводить органолептическую оценку блюд!»</w:t>
      </w:r>
      <w:r w:rsidRPr="00A61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51C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F2084" w:rsidRPr="00A6151C" w:rsidRDefault="00DF2084" w:rsidP="00DF2084">
      <w:pPr>
        <w:numPr>
          <w:ilvl w:val="0"/>
          <w:numId w:val="21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Найдите материал по проведению бракеража готовых блюд и изучите его.</w:t>
      </w:r>
    </w:p>
    <w:p w:rsidR="00DF2084" w:rsidRPr="00A6151C" w:rsidRDefault="00DF2084" w:rsidP="00DF2084">
      <w:pPr>
        <w:numPr>
          <w:ilvl w:val="0"/>
          <w:numId w:val="21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Проведите бракераж готовых блюд в столовой колледжа.</w:t>
      </w:r>
    </w:p>
    <w:p w:rsidR="00DF2084" w:rsidRPr="00A6151C" w:rsidRDefault="00DF2084" w:rsidP="00DF2084">
      <w:pPr>
        <w:numPr>
          <w:ilvl w:val="0"/>
          <w:numId w:val="21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Сравните полученные данные с требованиями качества</w:t>
      </w:r>
    </w:p>
    <w:p w:rsidR="00DF2084" w:rsidRPr="00A6151C" w:rsidRDefault="00DF2084" w:rsidP="00DF2084">
      <w:pPr>
        <w:numPr>
          <w:ilvl w:val="0"/>
          <w:numId w:val="21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Заполните таблицы</w:t>
      </w:r>
    </w:p>
    <w:p w:rsidR="00DF2084" w:rsidRPr="00A6151C" w:rsidRDefault="00DF2084" w:rsidP="00DF2084">
      <w:pPr>
        <w:numPr>
          <w:ilvl w:val="0"/>
          <w:numId w:val="21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Составьте отчет о проделанной работе.</w:t>
      </w:r>
      <w:r w:rsidRPr="00A61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084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b/>
          <w:sz w:val="24"/>
          <w:szCs w:val="24"/>
        </w:rPr>
        <w:t>Оборудование, инструменты и приборы:</w:t>
      </w:r>
      <w:r w:rsidRPr="00A6151C">
        <w:rPr>
          <w:rFonts w:ascii="Times New Roman" w:hAnsi="Times New Roman" w:cs="Times New Roman"/>
          <w:sz w:val="24"/>
          <w:szCs w:val="24"/>
        </w:rPr>
        <w:t xml:space="preserve"> столовые ложки, тарелки, вилки, нож, </w:t>
      </w:r>
      <w:proofErr w:type="spellStart"/>
      <w:r w:rsidRPr="00A615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A6151C">
        <w:rPr>
          <w:rFonts w:ascii="Times New Roman" w:hAnsi="Times New Roman" w:cs="Times New Roman"/>
          <w:sz w:val="24"/>
          <w:szCs w:val="24"/>
        </w:rPr>
        <w:t xml:space="preserve"> журнал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51C">
        <w:rPr>
          <w:rFonts w:ascii="Times New Roman" w:hAnsi="Times New Roman" w:cs="Times New Roman"/>
          <w:b/>
          <w:sz w:val="24"/>
          <w:szCs w:val="24"/>
        </w:rPr>
        <w:t xml:space="preserve"> Порядок выполнения работы:</w:t>
      </w:r>
    </w:p>
    <w:p w:rsidR="00DF2084" w:rsidRPr="00A6151C" w:rsidRDefault="00DF2084" w:rsidP="00DF2084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Повторите правила проведения бракеража по конспекту;</w:t>
      </w:r>
    </w:p>
    <w:p w:rsidR="00DF2084" w:rsidRPr="00A6151C" w:rsidRDefault="00DF2084" w:rsidP="00DF2084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DF2084" w:rsidRPr="00A6151C" w:rsidRDefault="00DF2084" w:rsidP="00DF2084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 xml:space="preserve"> Опишите порядок проведения бракеража блюд. </w:t>
      </w:r>
    </w:p>
    <w:p w:rsidR="00DF2084" w:rsidRPr="00A6151C" w:rsidRDefault="00DF2084" w:rsidP="00DF2084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Заполните таблицу «Требования к качеству готовых блюд».</w:t>
      </w:r>
    </w:p>
    <w:p w:rsidR="00DF2084" w:rsidRPr="00A6151C" w:rsidRDefault="00DF2084" w:rsidP="00DF2084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 xml:space="preserve">Заполните таблицу </w:t>
      </w:r>
      <w:proofErr w:type="spellStart"/>
      <w:r w:rsidRPr="00A6151C">
        <w:rPr>
          <w:rFonts w:ascii="Times New Roman" w:hAnsi="Times New Roman" w:cs="Times New Roman"/>
          <w:sz w:val="24"/>
          <w:szCs w:val="24"/>
        </w:rPr>
        <w:t>бракеражного</w:t>
      </w:r>
      <w:proofErr w:type="spellEnd"/>
      <w:r w:rsidRPr="00A6151C">
        <w:rPr>
          <w:rFonts w:ascii="Times New Roman" w:hAnsi="Times New Roman" w:cs="Times New Roman"/>
          <w:sz w:val="24"/>
          <w:szCs w:val="24"/>
        </w:rPr>
        <w:t xml:space="preserve"> журнала</w:t>
      </w:r>
    </w:p>
    <w:p w:rsidR="00DF2084" w:rsidRPr="00A6151C" w:rsidRDefault="00DF2084" w:rsidP="00DF2084">
      <w:pPr>
        <w:numPr>
          <w:ilvl w:val="0"/>
          <w:numId w:val="20"/>
        </w:num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Сделайте вывод.</w:t>
      </w:r>
      <w:r w:rsidRPr="00A61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51C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1.Что называется бракеражем пищи?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2.По каким показателям определяют качество готовых блюд?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3.По какой шкале оцениваются готовые блюда?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4.В какой документ заносятся оценки за блюдо?</w:t>
      </w:r>
    </w:p>
    <w:p w:rsidR="00DF2084" w:rsidRPr="00A6151C" w:rsidRDefault="00DF2084" w:rsidP="00DF2084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1C">
        <w:rPr>
          <w:rFonts w:ascii="Times New Roman" w:hAnsi="Times New Roman" w:cs="Times New Roman"/>
          <w:sz w:val="24"/>
          <w:szCs w:val="24"/>
        </w:rPr>
        <w:t>5.Какие блюда не допускаются к реализации?</w:t>
      </w:r>
    </w:p>
    <w:p w:rsidR="00DF2084" w:rsidRPr="00A6151C" w:rsidRDefault="00DF2084" w:rsidP="00DF2084">
      <w:pPr>
        <w:spacing w:before="2" w:after="2"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1"/>
      </w:tblGrid>
      <w:tr w:rsidR="00DF2084" w:rsidRPr="00A6151C" w:rsidTr="006806A4">
        <w:tc>
          <w:tcPr>
            <w:tcW w:w="8581" w:type="dxa"/>
            <w:shd w:val="clear" w:color="auto" w:fill="auto"/>
          </w:tcPr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бракеража готовых блюд:</w:t>
            </w:r>
          </w:p>
        </w:tc>
      </w:tr>
      <w:tr w:rsidR="00DF2084" w:rsidRPr="00A6151C" w:rsidTr="006806A4">
        <w:tc>
          <w:tcPr>
            <w:tcW w:w="8581" w:type="dxa"/>
            <w:shd w:val="clear" w:color="auto" w:fill="auto"/>
          </w:tcPr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2084" w:rsidRPr="00A6151C" w:rsidRDefault="00DF2084" w:rsidP="00DF2084">
      <w:pPr>
        <w:spacing w:before="2" w:after="2"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F2084" w:rsidRPr="00A6151C" w:rsidTr="006806A4">
        <w:tc>
          <w:tcPr>
            <w:tcW w:w="8581" w:type="dxa"/>
            <w:shd w:val="clear" w:color="auto" w:fill="auto"/>
          </w:tcPr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«Требования к качеству готовых блюд»</w:t>
            </w:r>
          </w:p>
        </w:tc>
      </w:tr>
      <w:tr w:rsidR="00DF2084" w:rsidRPr="00A6151C" w:rsidTr="006806A4">
        <w:tc>
          <w:tcPr>
            <w:tcW w:w="8581" w:type="dxa"/>
            <w:shd w:val="clear" w:color="auto" w:fill="auto"/>
          </w:tcPr>
          <w:tbl>
            <w:tblPr>
              <w:tblW w:w="9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257"/>
              <w:gridCol w:w="1109"/>
              <w:gridCol w:w="1393"/>
              <w:gridCol w:w="951"/>
              <w:gridCol w:w="953"/>
              <w:gridCol w:w="1053"/>
            </w:tblGrid>
            <w:tr w:rsidR="00DF2084" w:rsidRPr="00A6151C" w:rsidTr="006806A4">
              <w:tc>
                <w:tcPr>
                  <w:tcW w:w="293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блюда</w:t>
                  </w:r>
                  <w:proofErr w:type="gramEnd"/>
                </w:p>
              </w:tc>
              <w:tc>
                <w:tcPr>
                  <w:tcW w:w="126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  <w:proofErr w:type="gramEnd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1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внеш.</w:t>
                  </w:r>
                </w:p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</w:t>
                  </w:r>
                  <w:proofErr w:type="gramEnd"/>
                </w:p>
              </w:tc>
              <w:tc>
                <w:tcPr>
                  <w:tcW w:w="140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консис</w:t>
                  </w:r>
                  <w:proofErr w:type="spellEnd"/>
                  <w:proofErr w:type="gramEnd"/>
                </w:p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тенция</w:t>
                  </w:r>
                  <w:proofErr w:type="spellEnd"/>
                  <w:proofErr w:type="gramEnd"/>
                </w:p>
              </w:tc>
              <w:tc>
                <w:tcPr>
                  <w:tcW w:w="949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</w:t>
                  </w:r>
                  <w:proofErr w:type="gramEnd"/>
                </w:p>
              </w:tc>
              <w:tc>
                <w:tcPr>
                  <w:tcW w:w="95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вкус</w:t>
                  </w:r>
                  <w:proofErr w:type="gramEnd"/>
                </w:p>
              </w:tc>
              <w:tc>
                <w:tcPr>
                  <w:tcW w:w="10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запах</w:t>
                  </w:r>
                  <w:proofErr w:type="gramEnd"/>
                </w:p>
              </w:tc>
            </w:tr>
            <w:tr w:rsidR="00DF2084" w:rsidRPr="00A6151C" w:rsidTr="006806A4">
              <w:tc>
                <w:tcPr>
                  <w:tcW w:w="9611" w:type="dxa"/>
                  <w:gridSpan w:val="7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  <w:proofErr w:type="gramEnd"/>
                  <w:r w:rsidRPr="00A615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обед столовой</w:t>
                  </w:r>
                </w:p>
              </w:tc>
            </w:tr>
            <w:tr w:rsidR="00DF2084" w:rsidRPr="00A6151C" w:rsidTr="006806A4">
              <w:tc>
                <w:tcPr>
                  <w:tcW w:w="293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084" w:rsidRPr="00A6151C" w:rsidTr="006806A4">
              <w:tc>
                <w:tcPr>
                  <w:tcW w:w="293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084" w:rsidRPr="00A6151C" w:rsidTr="006806A4">
              <w:tc>
                <w:tcPr>
                  <w:tcW w:w="293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084" w:rsidRPr="00A6151C" w:rsidTr="006806A4">
              <w:tc>
                <w:tcPr>
                  <w:tcW w:w="293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084" w:rsidRPr="00A6151C" w:rsidTr="006806A4">
              <w:tc>
                <w:tcPr>
                  <w:tcW w:w="293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</w:tcPr>
                <w:p w:rsidR="00DF2084" w:rsidRPr="00A6151C" w:rsidRDefault="00DF2084" w:rsidP="006806A4">
                  <w:pPr>
                    <w:spacing w:before="2" w:after="2" w:line="240" w:lineRule="auto"/>
                    <w:ind w:left="170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084" w:rsidRPr="00A6151C" w:rsidRDefault="00DF2084" w:rsidP="006806A4">
            <w:pPr>
              <w:spacing w:before="2" w:after="2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084" w:rsidRPr="00A6151C" w:rsidRDefault="00DF2084" w:rsidP="00DF2084">
      <w:pPr>
        <w:spacing w:before="2" w:after="2"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F2084" w:rsidRPr="00A6151C" w:rsidTr="006806A4">
        <w:tc>
          <w:tcPr>
            <w:tcW w:w="8581" w:type="dxa"/>
            <w:shd w:val="clear" w:color="auto" w:fill="auto"/>
          </w:tcPr>
          <w:p w:rsidR="00DF2084" w:rsidRPr="00A6151C" w:rsidRDefault="00DF2084" w:rsidP="006806A4">
            <w:pPr>
              <w:pStyle w:val="1"/>
              <w:spacing w:before="2" w:after="2" w:line="240" w:lineRule="auto"/>
              <w:ind w:left="170" w:right="113"/>
              <w:jc w:val="both"/>
              <w:rPr>
                <w:szCs w:val="24"/>
              </w:rPr>
            </w:pPr>
            <w:r w:rsidRPr="00A6151C">
              <w:rPr>
                <w:szCs w:val="24"/>
              </w:rPr>
              <w:t xml:space="preserve">Форма 2. "Журнал бракеража готовой кулинарной продукции" </w:t>
            </w:r>
          </w:p>
        </w:tc>
      </w:tr>
      <w:tr w:rsidR="00DF2084" w:rsidRPr="00A6151C" w:rsidTr="006806A4">
        <w:tc>
          <w:tcPr>
            <w:tcW w:w="8581" w:type="dxa"/>
            <w:shd w:val="clear" w:color="auto" w:fill="auto"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1047"/>
              <w:gridCol w:w="1354"/>
              <w:gridCol w:w="1700"/>
              <w:gridCol w:w="1216"/>
              <w:gridCol w:w="1241"/>
              <w:gridCol w:w="1284"/>
            </w:tblGrid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Дата и час изготовления блюда </w:t>
                  </w: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Время снятия бракеража </w:t>
                  </w: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Наименование блюда, кулинарного изделия 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Результаты органолептической оценки и степени готовности блюда, кулинарного изделия </w:t>
                  </w: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Разрешение к реализации блюда, кулинарного изделия 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Подписи членов </w:t>
                  </w:r>
                  <w:proofErr w:type="spellStart"/>
                  <w:r w:rsidRPr="00A6151C">
                    <w:t>бракеражной</w:t>
                  </w:r>
                  <w:proofErr w:type="spellEnd"/>
                  <w:r w:rsidRPr="00A6151C">
                    <w:t xml:space="preserve"> комиссии 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Примечание* </w:t>
                  </w: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1 </w:t>
                  </w: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2 </w:t>
                  </w: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3 </w:t>
                  </w: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4 </w:t>
                  </w: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5 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6 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  <w:r w:rsidRPr="00A6151C">
                    <w:t xml:space="preserve">7 </w:t>
                  </w: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  <w:tr w:rsidR="00DF2084" w:rsidRPr="00A6151C" w:rsidTr="006806A4">
              <w:trPr>
                <w:trHeight w:val="15"/>
                <w:tblCellSpacing w:w="7" w:type="dxa"/>
              </w:trPr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5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7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9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F2084" w:rsidRPr="00A6151C" w:rsidRDefault="00DF2084" w:rsidP="006806A4">
                  <w:pPr>
                    <w:pStyle w:val="a6"/>
                    <w:spacing w:before="2" w:beforeAutospacing="0" w:after="2" w:afterAutospacing="0"/>
                    <w:ind w:left="170" w:right="113"/>
                    <w:jc w:val="both"/>
                  </w:pPr>
                </w:p>
              </w:tc>
            </w:tr>
          </w:tbl>
          <w:p w:rsidR="00DF2084" w:rsidRPr="00A6151C" w:rsidRDefault="00DF2084" w:rsidP="006806A4">
            <w:pPr>
              <w:pStyle w:val="a6"/>
              <w:spacing w:before="2" w:beforeAutospacing="0" w:after="2" w:afterAutospacing="0"/>
              <w:ind w:left="170" w:right="113"/>
              <w:jc w:val="both"/>
            </w:pPr>
            <w:r w:rsidRPr="00A6151C">
              <w:t>* Указываются факты запрещения к реализации готовой продукции</w:t>
            </w:r>
          </w:p>
        </w:tc>
      </w:tr>
    </w:tbl>
    <w:p w:rsidR="00D40350" w:rsidRPr="00D40350" w:rsidRDefault="00D40350" w:rsidP="003A39C8">
      <w:pPr>
        <w:pStyle w:val="a3"/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0350" w:rsidRPr="00D40350" w:rsidSect="003A39C8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8B0"/>
    <w:multiLevelType w:val="hybridMultilevel"/>
    <w:tmpl w:val="2F5C33B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497"/>
    <w:multiLevelType w:val="hybridMultilevel"/>
    <w:tmpl w:val="3A7E3B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1748F"/>
    <w:multiLevelType w:val="hybridMultilevel"/>
    <w:tmpl w:val="A960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8754B"/>
    <w:multiLevelType w:val="hybridMultilevel"/>
    <w:tmpl w:val="14BA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02760"/>
    <w:multiLevelType w:val="multilevel"/>
    <w:tmpl w:val="EF30C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C171C"/>
    <w:multiLevelType w:val="hybridMultilevel"/>
    <w:tmpl w:val="60EC92B0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93F99"/>
    <w:multiLevelType w:val="hybridMultilevel"/>
    <w:tmpl w:val="46F214CE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30508"/>
    <w:multiLevelType w:val="hybridMultilevel"/>
    <w:tmpl w:val="54607292"/>
    <w:lvl w:ilvl="0" w:tplc="ACF83BC8">
      <w:start w:val="1"/>
      <w:numFmt w:val="bullet"/>
      <w:lvlText w:val="-"/>
      <w:lvlJc w:val="left"/>
      <w:pPr>
        <w:ind w:left="135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7D07FE5"/>
    <w:multiLevelType w:val="hybridMultilevel"/>
    <w:tmpl w:val="73D05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05D39"/>
    <w:multiLevelType w:val="hybridMultilevel"/>
    <w:tmpl w:val="558E7EC2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61751"/>
    <w:multiLevelType w:val="hybridMultilevel"/>
    <w:tmpl w:val="8836E52E"/>
    <w:lvl w:ilvl="0" w:tplc="D30C31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40628"/>
    <w:multiLevelType w:val="hybridMultilevel"/>
    <w:tmpl w:val="582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3BA7"/>
    <w:multiLevelType w:val="hybridMultilevel"/>
    <w:tmpl w:val="176CE498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D0E68"/>
    <w:multiLevelType w:val="hybridMultilevel"/>
    <w:tmpl w:val="DB38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95DED"/>
    <w:multiLevelType w:val="hybridMultilevel"/>
    <w:tmpl w:val="F91E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D47BC"/>
    <w:multiLevelType w:val="hybridMultilevel"/>
    <w:tmpl w:val="7544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D7CD6"/>
    <w:multiLevelType w:val="hybridMultilevel"/>
    <w:tmpl w:val="68CC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23F95"/>
    <w:multiLevelType w:val="multilevel"/>
    <w:tmpl w:val="E488BBD4"/>
    <w:lvl w:ilvl="0">
      <w:start w:val="1"/>
      <w:numFmt w:val="decimal"/>
      <w:pStyle w:val="1"/>
      <w:lvlText w:val="%1."/>
      <w:lvlJc w:val="left"/>
      <w:pPr>
        <w:ind w:left="667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69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69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1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6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543EC1"/>
    <w:multiLevelType w:val="hybridMultilevel"/>
    <w:tmpl w:val="4686156C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45DD8"/>
    <w:multiLevelType w:val="hybridMultilevel"/>
    <w:tmpl w:val="F1749560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71A17899"/>
    <w:multiLevelType w:val="hybridMultilevel"/>
    <w:tmpl w:val="B67EAD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0"/>
  </w:num>
  <w:num w:numId="5">
    <w:abstractNumId w:val="3"/>
  </w:num>
  <w:num w:numId="6">
    <w:abstractNumId w:val="17"/>
  </w:num>
  <w:num w:numId="7">
    <w:abstractNumId w:val="4"/>
  </w:num>
  <w:num w:numId="8">
    <w:abstractNumId w:val="14"/>
  </w:num>
  <w:num w:numId="9">
    <w:abstractNumId w:val="7"/>
  </w:num>
  <w:num w:numId="10">
    <w:abstractNumId w:val="8"/>
  </w:num>
  <w:num w:numId="11">
    <w:abstractNumId w:val="5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12"/>
  </w:num>
  <w:num w:numId="17">
    <w:abstractNumId w:val="15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F"/>
    <w:rsid w:val="003501E6"/>
    <w:rsid w:val="003A39C8"/>
    <w:rsid w:val="0049164F"/>
    <w:rsid w:val="004B547F"/>
    <w:rsid w:val="005E4040"/>
    <w:rsid w:val="006907AC"/>
    <w:rsid w:val="00723D11"/>
    <w:rsid w:val="00D40350"/>
    <w:rsid w:val="00DD431F"/>
    <w:rsid w:val="00DF2084"/>
    <w:rsid w:val="00DF3B7F"/>
    <w:rsid w:val="00E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BF4A-5495-4404-95C7-A36934D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F"/>
    <w:pPr>
      <w:spacing w:after="0" w:line="276" w:lineRule="auto"/>
    </w:pPr>
    <w:rPr>
      <w:rFonts w:ascii="Calibri" w:eastAsia="Times New Roman" w:hAnsi="Calibri" w:cs="Calibri"/>
      <w:color w:val="000000"/>
      <w:kern w:val="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431F"/>
    <w:pPr>
      <w:keepNext/>
      <w:keepLines/>
      <w:numPr>
        <w:numId w:val="6"/>
      </w:numPr>
      <w:spacing w:after="36" w:line="228" w:lineRule="auto"/>
      <w:ind w:left="691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431F"/>
    <w:pPr>
      <w:keepNext/>
      <w:keepLines/>
      <w:numPr>
        <w:ilvl w:val="1"/>
        <w:numId w:val="6"/>
      </w:numPr>
      <w:spacing w:after="36" w:line="228" w:lineRule="auto"/>
      <w:ind w:left="691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D431F"/>
    <w:pPr>
      <w:keepNext/>
      <w:keepLines/>
      <w:numPr>
        <w:ilvl w:val="2"/>
        <w:numId w:val="6"/>
      </w:numPr>
      <w:spacing w:after="36" w:line="228" w:lineRule="auto"/>
      <w:ind w:left="691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1F"/>
    <w:pPr>
      <w:spacing w:after="0" w:line="240" w:lineRule="auto"/>
    </w:pPr>
    <w:rPr>
      <w:rFonts w:ascii="Calibri" w:eastAsia="Times New Roman" w:hAnsi="Calibri" w:cs="Calibri"/>
      <w:color w:val="000000"/>
      <w:kern w:val="2"/>
      <w:lang w:eastAsia="ru-RU"/>
    </w:rPr>
  </w:style>
  <w:style w:type="paragraph" w:customStyle="1" w:styleId="c11">
    <w:name w:val="c11"/>
    <w:basedOn w:val="a"/>
    <w:rsid w:val="00DD431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4">
    <w:name w:val="c4"/>
    <w:basedOn w:val="a0"/>
    <w:rsid w:val="00DD431F"/>
  </w:style>
  <w:style w:type="character" w:customStyle="1" w:styleId="10">
    <w:name w:val="Заголовок 1 Знак"/>
    <w:basedOn w:val="a0"/>
    <w:link w:val="1"/>
    <w:uiPriority w:val="9"/>
    <w:rsid w:val="00DD43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3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43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EB65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65E6"/>
    <w:rPr>
      <w:color w:val="954F72" w:themeColor="followedHyperlink"/>
      <w:u w:val="single"/>
    </w:rPr>
  </w:style>
  <w:style w:type="paragraph" w:styleId="a6">
    <w:name w:val="Normal (Web)"/>
    <w:basedOn w:val="a"/>
    <w:link w:val="a7"/>
    <w:uiPriority w:val="99"/>
    <w:unhideWhenUsed/>
    <w:rsid w:val="00DF208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locked/>
    <w:rsid w:val="00DF208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2</cp:revision>
  <dcterms:created xsi:type="dcterms:W3CDTF">2020-05-15T14:54:00Z</dcterms:created>
  <dcterms:modified xsi:type="dcterms:W3CDTF">2020-05-24T09:27:00Z</dcterms:modified>
</cp:coreProperties>
</file>