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2D" w:rsidRDefault="009E032D" w:rsidP="009E032D">
      <w:pPr>
        <w:rPr>
          <w:rFonts w:ascii="Times New Roman" w:hAnsi="Times New Roman" w:cs="Times New Roman"/>
          <w:sz w:val="24"/>
          <w:szCs w:val="24"/>
        </w:rPr>
      </w:pPr>
      <w:r w:rsidRPr="009E032D">
        <w:rPr>
          <w:rFonts w:ascii="Times New Roman" w:hAnsi="Times New Roman" w:cs="Times New Roman"/>
          <w:sz w:val="24"/>
          <w:szCs w:val="24"/>
        </w:rPr>
        <w:t>Задание для группы 23/24:</w:t>
      </w:r>
    </w:p>
    <w:p w:rsidR="008B3019" w:rsidRPr="009E032D" w:rsidRDefault="009E032D" w:rsidP="009E032D">
      <w:pPr>
        <w:rPr>
          <w:rFonts w:ascii="Times New Roman" w:hAnsi="Times New Roman" w:cs="Times New Roman"/>
          <w:b/>
          <w:sz w:val="24"/>
          <w:szCs w:val="24"/>
        </w:rPr>
      </w:pPr>
      <w:r w:rsidRPr="009E032D">
        <w:rPr>
          <w:rFonts w:ascii="Times New Roman" w:hAnsi="Times New Roman" w:cs="Times New Roman"/>
          <w:b/>
          <w:sz w:val="24"/>
          <w:szCs w:val="24"/>
        </w:rPr>
        <w:t>По Биологии</w:t>
      </w:r>
    </w:p>
    <w:p w:rsidR="009E032D" w:rsidRPr="009E032D" w:rsidRDefault="009E032D" w:rsidP="009E032D">
      <w:pPr>
        <w:rPr>
          <w:rFonts w:ascii="Times New Roman" w:hAnsi="Times New Roman" w:cs="Times New Roman"/>
          <w:sz w:val="24"/>
          <w:szCs w:val="24"/>
        </w:rPr>
      </w:pPr>
      <w:r w:rsidRPr="009E032D">
        <w:rPr>
          <w:rFonts w:ascii="Times New Roman" w:hAnsi="Times New Roman" w:cs="Times New Roman"/>
          <w:sz w:val="24"/>
          <w:szCs w:val="24"/>
        </w:rPr>
        <w:t>Продолжаем изучение раздела Вид, и переходи к рассмотрению темы «Биологический прогресс и биологический регресс. Гипотезы происхождения жизни».</w:t>
      </w:r>
    </w:p>
    <w:p w:rsidR="009E032D" w:rsidRPr="009E032D" w:rsidRDefault="009E032D" w:rsidP="009E032D">
      <w:pPr>
        <w:rPr>
          <w:rFonts w:ascii="Times New Roman" w:hAnsi="Times New Roman" w:cs="Times New Roman"/>
          <w:sz w:val="24"/>
          <w:szCs w:val="24"/>
        </w:rPr>
      </w:pPr>
      <w:r w:rsidRPr="009E032D">
        <w:rPr>
          <w:rFonts w:ascii="Times New Roman" w:hAnsi="Times New Roman" w:cs="Times New Roman"/>
          <w:sz w:val="24"/>
          <w:szCs w:val="24"/>
        </w:rPr>
        <w:t>Так же в рабочей тетради оформляем тему в виде конспекта. Так же, как и по химии даю ряд ссылок на источники, но если воспользуетесь другими ничего страшного, ваша задача раскрыть тему.</w:t>
      </w:r>
    </w:p>
    <w:p w:rsidR="009E032D" w:rsidRPr="009E032D" w:rsidRDefault="009E032D" w:rsidP="009E032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E032D">
          <w:rPr>
            <w:rStyle w:val="a3"/>
            <w:rFonts w:ascii="Times New Roman" w:hAnsi="Times New Roman" w:cs="Times New Roman"/>
            <w:sz w:val="24"/>
            <w:szCs w:val="24"/>
          </w:rPr>
          <w:t>https://infourok.ru/prezentacii-po-biologiibiologicheskiy-progress-i-biologicheskiy-regress-puti-i-napravleniya-makroevolyucii-3632877.html</w:t>
        </w:r>
      </w:hyperlink>
    </w:p>
    <w:p w:rsidR="009E032D" w:rsidRPr="009E032D" w:rsidRDefault="009E032D" w:rsidP="009E032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E032D">
          <w:rPr>
            <w:rStyle w:val="a3"/>
            <w:rFonts w:ascii="Times New Roman" w:hAnsi="Times New Roman" w:cs="Times New Roman"/>
            <w:sz w:val="24"/>
            <w:szCs w:val="24"/>
          </w:rPr>
          <w:t>https://animals-wild.ru/biologiya/2057-biologicheskiy-progress.html</w:t>
        </w:r>
      </w:hyperlink>
    </w:p>
    <w:p w:rsidR="009E032D" w:rsidRPr="009E032D" w:rsidRDefault="009E032D" w:rsidP="009E03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6A99" w:rsidRDefault="00D16A99"/>
    <w:sectPr w:rsidR="00D1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2D"/>
    <w:rsid w:val="009E032D"/>
    <w:rsid w:val="00D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nimals-wild.ru/biologiya/2057-biologicheskiy-progress.html" TargetMode="External"/><Relationship Id="rId5" Type="http://schemas.openxmlformats.org/officeDocument/2006/relationships/hyperlink" Target="https://infourok.ru/prezentacii-po-biologiibiologicheskiy-progress-i-biologicheskiy-regress-puti-i-napravleniya-makroevolyucii-363287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2020-04-03T07:48:00Z</dcterms:created>
  <dcterms:modified xsi:type="dcterms:W3CDTF">2020-04-03T07:49:00Z</dcterms:modified>
</cp:coreProperties>
</file>