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</w:t>
      </w:r>
      <w:r w:rsidR="006F1D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6F1D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44C8" w:rsidRPr="00C144C8" w:rsidRDefault="00C144C8" w:rsidP="00C144C8">
      <w:pPr>
        <w:keepNext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44C8">
        <w:rPr>
          <w:rFonts w:ascii="Times New Roman" w:hAnsi="Times New Roman" w:cs="Times New Roman"/>
          <w:b/>
          <w:sz w:val="24"/>
          <w:szCs w:val="24"/>
        </w:rPr>
        <w:t>По Химии</w:t>
      </w:r>
    </w:p>
    <w:p w:rsidR="00C144C8" w:rsidRPr="00C144C8" w:rsidRDefault="00C144C8" w:rsidP="00C144C8">
      <w:pPr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>Продолжаем изучать раздел Неорганические соединения и переходим к теме: «</w:t>
      </w:r>
      <w:r w:rsidR="006F1D03" w:rsidRPr="00931A93">
        <w:rPr>
          <w:rFonts w:ascii="Times New Roman" w:hAnsi="Times New Roman" w:cs="Times New Roman"/>
          <w:sz w:val="24"/>
          <w:szCs w:val="24"/>
        </w:rPr>
        <w:t>Пищевые добавки, их классификация, история применения, цели их использования. Применение пищевых добавок в пищевой промышленности</w:t>
      </w:r>
      <w:r w:rsidR="006F1D03">
        <w:rPr>
          <w:rFonts w:ascii="Times New Roman" w:hAnsi="Times New Roman" w:cs="Times New Roman"/>
          <w:sz w:val="24"/>
          <w:szCs w:val="24"/>
        </w:rPr>
        <w:t>»</w:t>
      </w:r>
      <w:r w:rsidR="006F1D03" w:rsidRPr="00931A93">
        <w:rPr>
          <w:rFonts w:ascii="Times New Roman" w:hAnsi="Times New Roman" w:cs="Times New Roman"/>
          <w:sz w:val="24"/>
          <w:szCs w:val="24"/>
        </w:rPr>
        <w:t>.</w:t>
      </w:r>
    </w:p>
    <w:p w:rsidR="00C144C8" w:rsidRPr="00C144C8" w:rsidRDefault="00C144C8" w:rsidP="00C144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4C8">
        <w:rPr>
          <w:rFonts w:ascii="Times New Roman" w:hAnsi="Times New Roman" w:cs="Times New Roman"/>
          <w:color w:val="FF0000"/>
          <w:sz w:val="24"/>
          <w:szCs w:val="24"/>
        </w:rPr>
        <w:t xml:space="preserve">Заходим на наш сайт на наши курсы, созданные специально для вас вот ссылка </w:t>
      </w:r>
      <w:r w:rsidRPr="00C144C8">
        <w:rPr>
          <w:rFonts w:ascii="Times New Roman" w:hAnsi="Times New Roman" w:cs="Times New Roman"/>
          <w:color w:val="000000" w:themeColor="text1"/>
          <w:sz w:val="24"/>
          <w:szCs w:val="24"/>
        </w:rPr>
        <w:t>http://less.ikpp37.ru/mod/lesson/view.php?id=75</w:t>
      </w:r>
    </w:p>
    <w:p w:rsidR="00C144C8" w:rsidRPr="00C144C8" w:rsidRDefault="00C144C8" w:rsidP="00C144C8">
      <w:pPr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Вам нужно записать в рабочую тетрадь в виде конспекта тему. </w:t>
      </w:r>
    </w:p>
    <w:p w:rsidR="00C144C8" w:rsidRPr="00C144C8" w:rsidRDefault="00C144C8" w:rsidP="00C144C8">
      <w:pPr>
        <w:jc w:val="both"/>
        <w:rPr>
          <w:rFonts w:ascii="Times New Roman" w:hAnsi="Times New Roman" w:cs="Times New Roman"/>
          <w:sz w:val="24"/>
          <w:szCs w:val="24"/>
        </w:rPr>
      </w:pPr>
      <w:r w:rsidRPr="00C144C8">
        <w:rPr>
          <w:rFonts w:ascii="Times New Roman" w:hAnsi="Times New Roman" w:cs="Times New Roman"/>
          <w:sz w:val="24"/>
          <w:szCs w:val="24"/>
        </w:rPr>
        <w:t xml:space="preserve">Даю ссылки, но можно и свои источники использовать, так же никто не отменял обычного учебника по Химии 11 класс, автор Габриелян О.С. </w:t>
      </w:r>
      <w:hyperlink r:id="rId6" w:history="1">
        <w:r w:rsidRPr="00C144C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https://s.11klasov.ru/181-himiya-11-klass-bazovyy-uroven-gabrielyan-os.html</w:t>
        </w:r>
      </w:hyperlink>
    </w:p>
    <w:p w:rsidR="00D16378" w:rsidRDefault="006F1D03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54D52">
          <w:rPr>
            <w:rStyle w:val="a5"/>
            <w:rFonts w:ascii="Times New Roman" w:hAnsi="Times New Roman" w:cs="Times New Roman"/>
            <w:sz w:val="24"/>
            <w:szCs w:val="24"/>
          </w:rPr>
          <w:t>https://nsportal.ru/ap/library/drugoe/2019/02/20/pishchevye-dobavki-polza-i-vred</w:t>
        </w:r>
      </w:hyperlink>
    </w:p>
    <w:p w:rsidR="006F1D03" w:rsidRDefault="006F1D03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54D52">
          <w:rPr>
            <w:rStyle w:val="a5"/>
            <w:rFonts w:ascii="Times New Roman" w:hAnsi="Times New Roman" w:cs="Times New Roman"/>
            <w:sz w:val="24"/>
            <w:szCs w:val="24"/>
          </w:rPr>
          <w:t>https://scienceforum.ru/2017/article/2017031171</w:t>
        </w:r>
      </w:hyperlink>
    </w:p>
    <w:p w:rsidR="006F1D03" w:rsidRDefault="006F1D03" w:rsidP="005117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098"/>
    <w:multiLevelType w:val="hybridMultilevel"/>
    <w:tmpl w:val="D60A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1144CF"/>
    <w:rsid w:val="005117DC"/>
    <w:rsid w:val="005576F1"/>
    <w:rsid w:val="005C64DE"/>
    <w:rsid w:val="006D15B0"/>
    <w:rsid w:val="006F1D03"/>
    <w:rsid w:val="007679B5"/>
    <w:rsid w:val="008B3019"/>
    <w:rsid w:val="00A164FA"/>
    <w:rsid w:val="00C144C8"/>
    <w:rsid w:val="00D16378"/>
    <w:rsid w:val="00D16A99"/>
    <w:rsid w:val="00DD7A8B"/>
    <w:rsid w:val="00E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B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44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forum.ru/2017/article/20170311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ap/library/drugoe/2019/02/20/pishchevye-dobavki-polza-i-v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11klasov.ru/181-himiya-11-klass-bazovyy-uroven-gabrielyan-o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2020-05-28T12:27:00Z</dcterms:created>
  <dcterms:modified xsi:type="dcterms:W3CDTF">2020-05-28T12:27:00Z</dcterms:modified>
</cp:coreProperties>
</file>