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8B" w:rsidRDefault="00A659E0" w:rsidP="00A7238B">
      <w:pPr>
        <w:pStyle w:val="a5"/>
        <w:ind w:left="-993"/>
        <w:rPr>
          <w:b/>
          <w:spacing w:val="45"/>
          <w:sz w:val="22"/>
          <w:szCs w:val="22"/>
        </w:rPr>
      </w:pPr>
      <w:r>
        <w:rPr>
          <w:b/>
          <w:spacing w:val="45"/>
          <w:sz w:val="22"/>
          <w:szCs w:val="22"/>
        </w:rPr>
        <w:t xml:space="preserve"> </w:t>
      </w:r>
      <w:r w:rsidR="00A44A07" w:rsidRPr="0013735F">
        <w:rPr>
          <w:b/>
          <w:spacing w:val="45"/>
          <w:sz w:val="22"/>
          <w:szCs w:val="22"/>
        </w:rPr>
        <w:t xml:space="preserve"> </w:t>
      </w:r>
      <w:r w:rsidR="00A44A07">
        <w:rPr>
          <w:b/>
          <w:spacing w:val="45"/>
          <w:sz w:val="22"/>
          <w:szCs w:val="22"/>
        </w:rPr>
        <w:t>Контрольная  работа №1</w:t>
      </w:r>
    </w:p>
    <w:p w:rsidR="007F598C" w:rsidRPr="00A44A07" w:rsidRDefault="007F598C" w:rsidP="00A7238B">
      <w:pPr>
        <w:pStyle w:val="a5"/>
        <w:ind w:left="-993"/>
        <w:rPr>
          <w:b/>
          <w:sz w:val="22"/>
          <w:szCs w:val="22"/>
        </w:rPr>
      </w:pPr>
    </w:p>
    <w:p w:rsidR="005E7EFF" w:rsidRPr="00901477" w:rsidRDefault="00A7238B" w:rsidP="00A7238B">
      <w:pPr>
        <w:pStyle w:val="a5"/>
        <w:ind w:left="-993"/>
        <w:rPr>
          <w:sz w:val="22"/>
          <w:szCs w:val="22"/>
        </w:rPr>
      </w:pPr>
      <w:r>
        <w:rPr>
          <w:b/>
          <w:sz w:val="22"/>
          <w:szCs w:val="22"/>
        </w:rPr>
        <w:t>Н</w:t>
      </w:r>
      <w:r w:rsidR="005E7EFF" w:rsidRPr="00901477">
        <w:rPr>
          <w:sz w:val="22"/>
          <w:szCs w:val="22"/>
        </w:rPr>
        <w:t>айдите соответствующие определения к экономическим понятиям.</w:t>
      </w:r>
    </w:p>
    <w:tbl>
      <w:tblPr>
        <w:tblW w:w="9851" w:type="dxa"/>
        <w:tblCellSpacing w:w="0" w:type="dxa"/>
        <w:tblInd w:w="-7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8"/>
        <w:gridCol w:w="2688"/>
        <w:gridCol w:w="1704"/>
        <w:gridCol w:w="4731"/>
      </w:tblGrid>
      <w:tr w:rsidR="005E7EFF" w:rsidRPr="00901477" w:rsidTr="00043FA2">
        <w:trPr>
          <w:trHeight w:val="630"/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901477" w:rsidRDefault="005E7EFF" w:rsidP="00043FA2">
            <w:pPr>
              <w:autoSpaceDE w:val="0"/>
              <w:autoSpaceDN w:val="0"/>
              <w:adjustRightInd w:val="0"/>
              <w:spacing w:line="276" w:lineRule="auto"/>
              <w:ind w:left="-120" w:right="-120"/>
              <w:jc w:val="center"/>
              <w:rPr>
                <w:sz w:val="22"/>
                <w:szCs w:val="22"/>
              </w:rPr>
            </w:pPr>
            <w:r w:rsidRPr="00901477">
              <w:rPr>
                <w:sz w:val="22"/>
                <w:szCs w:val="22"/>
              </w:rPr>
              <w:t xml:space="preserve">№ </w:t>
            </w:r>
            <w:r w:rsidRPr="0090147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901477" w:rsidRDefault="005E7EFF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01477">
              <w:rPr>
                <w:sz w:val="22"/>
                <w:szCs w:val="22"/>
              </w:rPr>
              <w:t>Понятие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901477" w:rsidRDefault="005E7EFF" w:rsidP="00043F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901477">
              <w:rPr>
                <w:sz w:val="22"/>
                <w:szCs w:val="22"/>
              </w:rPr>
              <w:t>Буквен</w:t>
            </w:r>
            <w:proofErr w:type="spellEnd"/>
            <w:r w:rsidRPr="00901477">
              <w:rPr>
                <w:sz w:val="22"/>
                <w:szCs w:val="22"/>
              </w:rPr>
              <w:t xml:space="preserve">. </w:t>
            </w:r>
            <w:proofErr w:type="spellStart"/>
            <w:r w:rsidRPr="00901477">
              <w:rPr>
                <w:sz w:val="22"/>
                <w:szCs w:val="22"/>
              </w:rPr>
              <w:t>обозн</w:t>
            </w:r>
            <w:proofErr w:type="spellEnd"/>
            <w:r w:rsidRPr="00901477">
              <w:rPr>
                <w:sz w:val="22"/>
                <w:szCs w:val="22"/>
              </w:rPr>
              <w:t>.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901477" w:rsidRDefault="005E7EFF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01477">
              <w:rPr>
                <w:sz w:val="22"/>
                <w:szCs w:val="22"/>
              </w:rPr>
              <w:t>Определение понятия</w:t>
            </w:r>
          </w:p>
        </w:tc>
      </w:tr>
      <w:tr w:rsidR="005E7EFF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CD1F3B" w:rsidRDefault="005E7EFF" w:rsidP="00043F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CD1F3B">
              <w:rPr>
                <w:sz w:val="22"/>
                <w:szCs w:val="22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CD1F3B" w:rsidRDefault="005E7EFF" w:rsidP="00043F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CD1F3B"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CD1F3B" w:rsidRDefault="005E7EFF" w:rsidP="00043F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CD1F3B">
              <w:rPr>
                <w:sz w:val="22"/>
                <w:szCs w:val="22"/>
              </w:rPr>
              <w:t>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CD1F3B" w:rsidRDefault="005E7EFF" w:rsidP="00043F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  <w:sz w:val="22"/>
                <w:szCs w:val="22"/>
              </w:rPr>
            </w:pPr>
            <w:r w:rsidRPr="00CD1F3B">
              <w:rPr>
                <w:caps/>
                <w:sz w:val="22"/>
                <w:szCs w:val="22"/>
              </w:rPr>
              <w:t>4</w:t>
            </w:r>
          </w:p>
        </w:tc>
      </w:tr>
      <w:tr w:rsidR="00891C1D" w:rsidRPr="00901477" w:rsidTr="009D76EE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Рента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к</w:t>
            </w:r>
            <w:r>
              <w:t>оммерческая организация, осуществляющая затраты экономических ресурсов для изготовления товаров и услуг, реализуемых на рынке</w:t>
            </w:r>
          </w:p>
        </w:tc>
      </w:tr>
      <w:tr w:rsidR="00891C1D" w:rsidRPr="00901477" w:rsidTr="009D76EE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Амортизация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в</w:t>
            </w:r>
            <w:r>
              <w:t>ажнейший показатель деятельности предприятий и банков; является частью доходов, которые остаются после возмещения текущих расходов</w:t>
            </w:r>
          </w:p>
        </w:tc>
      </w:tr>
      <w:tr w:rsidR="00891C1D" w:rsidRPr="00901477" w:rsidTr="009D76EE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Нормальная прибыль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ч</w:t>
            </w:r>
            <w:r>
              <w:t>асть общих издержек, величина которых на данный момент времени находится в прямой зависимости от объема производства и реализации продукции</w:t>
            </w:r>
          </w:p>
        </w:tc>
      </w:tr>
      <w:tr w:rsidR="00891C1D" w:rsidRPr="00901477" w:rsidTr="000911C3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Эффективность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р</w:t>
            </w:r>
            <w:r>
              <w:t>езультативность процесса, определяемая как отношение эффекта, результата к затратам</w:t>
            </w:r>
          </w:p>
        </w:tc>
      </w:tr>
      <w:tr w:rsidR="00891C1D" w:rsidRPr="00901477" w:rsidTr="000911C3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Переменные издержки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з</w:t>
            </w:r>
            <w:r>
              <w:t>атраты производителя на приобретение и использование факторов производства</w:t>
            </w:r>
          </w:p>
        </w:tc>
      </w:tr>
      <w:tr w:rsidR="00891C1D" w:rsidRPr="00901477" w:rsidTr="000911C3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Экономические издержки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о</w:t>
            </w:r>
            <w:r>
              <w:t>плата факторов производства, не являющихся собственностью владельца фирмы</w:t>
            </w:r>
          </w:p>
        </w:tc>
      </w:tr>
      <w:tr w:rsidR="00891C1D" w:rsidRPr="00901477" w:rsidTr="000911C3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Альтернативные затраты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д</w:t>
            </w:r>
            <w:r>
              <w:t>оход от капитала, земли или имущества, который его владельцы регулярно получают, не занимаясь предпринимательской деятельностью; доход от процента</w:t>
            </w:r>
          </w:p>
        </w:tc>
      </w:tr>
      <w:tr w:rsidR="00891C1D" w:rsidRPr="00901477" w:rsidTr="000911C3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Бухгалтерские (внешние) </w:t>
            </w:r>
          </w:p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издержки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в</w:t>
            </w:r>
            <w:r>
              <w:t>ыплаты, которые фирма должна произвести поставщикам необходимых ресурсов, чтобы отвлечь эти ресурсы от использования в других производствах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Внутренние </w:t>
            </w:r>
          </w:p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издержки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в</w:t>
            </w:r>
            <w:r>
              <w:t>ознаграждение за выполнение предпринимательских функций, входит в состав внутренних издержек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Фирма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ч</w:t>
            </w:r>
            <w:r>
              <w:t>асть общих издержек, которая не зависит на данный момент времени от объема выпускаемой продукции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Прибыль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after="135" w:line="264" w:lineRule="auto"/>
            </w:pPr>
            <w:r>
              <w:rPr>
                <w:caps/>
              </w:rPr>
              <w:t>т</w:t>
            </w:r>
            <w:r>
              <w:t xml:space="preserve">овары или услуги, от которых приходится отказаться, чтобы приобрести товар или </w:t>
            </w:r>
            <w:r>
              <w:lastRenderedPageBreak/>
              <w:t>услугу, которым отдано предпочтение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Издержки производства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з</w:t>
            </w:r>
            <w:r>
              <w:t>атраты ресурсов, принадлежащих собственнику фирмы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Постоянные издержки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у</w:t>
            </w:r>
            <w:r>
              <w:t>меньшение стоимости капитальных ресурсов по мере их износа при процессе производственного использования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Рентабельность предприятия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д</w:t>
            </w:r>
            <w:r>
              <w:t>ающее прибыль, доход; целесообразное с хозяйственной точки зрения</w:t>
            </w:r>
          </w:p>
        </w:tc>
      </w:tr>
    </w:tbl>
    <w:p w:rsidR="005E7EFF" w:rsidRPr="00901477" w:rsidRDefault="005E7EFF" w:rsidP="005E7EFF">
      <w:pPr>
        <w:autoSpaceDE w:val="0"/>
        <w:autoSpaceDN w:val="0"/>
        <w:adjustRightInd w:val="0"/>
        <w:spacing w:line="135" w:lineRule="exact"/>
        <w:ind w:firstLine="360"/>
        <w:jc w:val="both"/>
        <w:rPr>
          <w:sz w:val="22"/>
          <w:szCs w:val="22"/>
        </w:rPr>
      </w:pPr>
    </w:p>
    <w:p w:rsidR="005E7EFF" w:rsidRPr="00901477" w:rsidRDefault="005E7EFF" w:rsidP="005E7EFF">
      <w:pPr>
        <w:autoSpaceDE w:val="0"/>
        <w:autoSpaceDN w:val="0"/>
        <w:adjustRightInd w:val="0"/>
        <w:spacing w:line="135" w:lineRule="exact"/>
        <w:ind w:firstLine="360"/>
        <w:jc w:val="both"/>
        <w:rPr>
          <w:sz w:val="22"/>
          <w:szCs w:val="22"/>
        </w:rPr>
      </w:pPr>
    </w:p>
    <w:p w:rsidR="005E7EFF" w:rsidRPr="00901477" w:rsidRDefault="005E7EFF" w:rsidP="005E7EFF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  <w:u w:val="single"/>
        </w:rPr>
      </w:pPr>
      <w:r w:rsidRPr="00901477">
        <w:rPr>
          <w:b/>
          <w:bCs/>
          <w:sz w:val="22"/>
          <w:szCs w:val="22"/>
          <w:u w:val="single"/>
        </w:rPr>
        <w:t>2. Тест.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1. Прямые налоги характеризуются тем, что они: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взимаются только с предприятий-монополистов;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не взимаются с граждан;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используются только для сокращения государственного долга;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являются обязательным сбором в пользу государства.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2. Разница между затратами и доходами производителей – это: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выручка;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прибыль;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стоимость;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дотация.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3. Что из перечисленного служит примером экономической самостоятельности производителей?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caps/>
          <w:sz w:val="22"/>
          <w:szCs w:val="22"/>
        </w:rPr>
        <w:t>1) с</w:t>
      </w:r>
      <w:r w:rsidRPr="00132212">
        <w:rPr>
          <w:sz w:val="22"/>
          <w:szCs w:val="22"/>
        </w:rPr>
        <w:t>облюдение технологической дисциплины;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улучшение качества продукции;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право решать, что и как производить;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совершенствование профессиональных навыков.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4. Когда выручка производителя превышает затраты, то производство считается: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убыточным;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эффективным;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поточным;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высокотехнологичным.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5. Отличительным признаком деятельности предпринимателя является: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использование новых технологий производства;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принятие самостоятельных экономических решений;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учет постоянных и переменных затрат производства;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производство общественных благ.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6. Рациональный производитель стремится: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постоянно увеличивать объем выпускаемой продукции;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снижать стоимость основных факторов производства;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увеличивать издержки производства;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увеличивать объем выпуска продукции при снижении затрат.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7. К прямым налогам относится: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акциз;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подоходный налог;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страховые взносы;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пошлины.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8. К косвенным налогам относится: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подоходный налог;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таможенная пошлина;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налог на имущество;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налог на прибыль.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lastRenderedPageBreak/>
        <w:t>9. Экономические отношения производителей и потребителей, основанные на взаимовыгодном обмене, – это: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разделение труда;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конкуренция;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рынок;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специализация.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10. Рыночная цена товара определяется: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продавцами товара;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потребителями товара;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в результате взаимодействия спроса и предложения;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предприятием-производителем товара.</w:t>
      </w:r>
    </w:p>
    <w:p w:rsidR="005E7EFF" w:rsidRPr="00875E22" w:rsidRDefault="005E7EFF" w:rsidP="005E7EFF">
      <w:pPr>
        <w:autoSpaceDE w:val="0"/>
        <w:autoSpaceDN w:val="0"/>
        <w:adjustRightInd w:val="0"/>
        <w:ind w:left="-851"/>
        <w:rPr>
          <w:sz w:val="22"/>
          <w:szCs w:val="22"/>
        </w:rPr>
      </w:pPr>
    </w:p>
    <w:p w:rsidR="004C0FC0" w:rsidRPr="004C0FC0" w:rsidRDefault="005E7EFF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  <w:r w:rsidRPr="004C0FC0">
        <w:rPr>
          <w:b/>
          <w:bCs/>
          <w:sz w:val="22"/>
          <w:szCs w:val="22"/>
          <w:u w:val="single"/>
        </w:rPr>
        <w:t>3. Да или нет?</w:t>
      </w:r>
      <w:r w:rsidR="004C0FC0" w:rsidRPr="004C0FC0">
        <w:rPr>
          <w:b/>
          <w:bCs/>
          <w:sz w:val="22"/>
          <w:szCs w:val="22"/>
        </w:rPr>
        <w:t xml:space="preserve"> </w:t>
      </w:r>
    </w:p>
    <w:p w:rsidR="004C0FC0" w:rsidRPr="004C0FC0" w:rsidRDefault="004C0FC0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C0FC0">
        <w:rPr>
          <w:sz w:val="22"/>
          <w:szCs w:val="22"/>
        </w:rPr>
        <w:t>1) Рыночная экономика более эффективна, чем планово-административная, так как члены правительства в странах с рыночной экономикой лучше знают экономическую теорию и проводят правильную экономическую политику.</w:t>
      </w:r>
    </w:p>
    <w:p w:rsidR="004C0FC0" w:rsidRPr="004C0FC0" w:rsidRDefault="004C0FC0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C0FC0">
        <w:rPr>
          <w:sz w:val="22"/>
          <w:szCs w:val="22"/>
        </w:rPr>
        <w:t>2) В командной экономике ответ на вопрос «Кто получает производимые товары?» определяется производителями товаров и услуг.</w:t>
      </w:r>
    </w:p>
    <w:p w:rsidR="004C0FC0" w:rsidRPr="004C0FC0" w:rsidRDefault="004C0FC0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C0FC0">
        <w:rPr>
          <w:sz w:val="22"/>
          <w:szCs w:val="22"/>
        </w:rPr>
        <w:t>3) В рыночной экономике прибыль побуждает фирмы производить именно те товары, которые необходимы покупателям, и продавать их по цене, которая устраивает покупателей.</w:t>
      </w:r>
    </w:p>
    <w:p w:rsidR="004C0FC0" w:rsidRPr="004C0FC0" w:rsidRDefault="004C0FC0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C0FC0">
        <w:rPr>
          <w:sz w:val="22"/>
          <w:szCs w:val="22"/>
        </w:rPr>
        <w:t>4) Любая экономическая система сталкивается с необходимостью согласования интересов людей.</w:t>
      </w:r>
    </w:p>
    <w:p w:rsidR="004C0FC0" w:rsidRPr="004C0FC0" w:rsidRDefault="004C0FC0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C0FC0">
        <w:rPr>
          <w:sz w:val="22"/>
          <w:szCs w:val="22"/>
        </w:rPr>
        <w:t>5) Чтобы повысить эффективность работы фирмы, необходимо увеличивать затраты.</w:t>
      </w:r>
    </w:p>
    <w:p w:rsidR="00852B5C" w:rsidRDefault="00852B5C" w:rsidP="004C0FC0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  <w:u w:val="single"/>
        </w:rPr>
      </w:pPr>
    </w:p>
    <w:p w:rsidR="005E7EFF" w:rsidRPr="00901477" w:rsidRDefault="005E7EFF" w:rsidP="004C0FC0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  <w:u w:val="single"/>
        </w:rPr>
      </w:pPr>
      <w:r w:rsidRPr="00901477">
        <w:rPr>
          <w:b/>
          <w:bCs/>
          <w:sz w:val="22"/>
          <w:szCs w:val="22"/>
          <w:u w:val="single"/>
        </w:rPr>
        <w:t xml:space="preserve">4. Какие ответы правильные? 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i/>
          <w:iCs/>
          <w:sz w:val="22"/>
          <w:szCs w:val="22"/>
        </w:rPr>
      </w:pPr>
      <w:r w:rsidRPr="00DE2FBE">
        <w:rPr>
          <w:b/>
          <w:bCs/>
          <w:i/>
          <w:iCs/>
          <w:sz w:val="22"/>
          <w:szCs w:val="22"/>
        </w:rPr>
        <w:t>Найдите в приведенном ниже списке характерные признаки фирмы.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 xml:space="preserve">1) </w:t>
      </w:r>
      <w:r w:rsidRPr="00DE2FBE">
        <w:rPr>
          <w:caps/>
          <w:sz w:val="22"/>
          <w:szCs w:val="22"/>
        </w:rPr>
        <w:t>т</w:t>
      </w:r>
      <w:r w:rsidRPr="00DE2FBE">
        <w:rPr>
          <w:sz w:val="22"/>
          <w:szCs w:val="22"/>
        </w:rPr>
        <w:t>орговая структура;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>2) коммерческая организация;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>3) участие в процессе производства и реализации товаров и услуг;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>4) большой бюджет;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>5) единоличное управление;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>6) выступает продавцом на рынке товаров и услуг.</w:t>
      </w:r>
    </w:p>
    <w:p w:rsidR="005E7EFF" w:rsidRPr="009C5983" w:rsidRDefault="005E7EFF" w:rsidP="005E7EFF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</w:p>
    <w:p w:rsidR="003D1C33" w:rsidRPr="003D1C33" w:rsidRDefault="005E7EFF" w:rsidP="003D1C33">
      <w:pPr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  <w:r w:rsidRPr="003D1C33">
        <w:rPr>
          <w:b/>
          <w:bCs/>
          <w:sz w:val="22"/>
          <w:szCs w:val="22"/>
        </w:rPr>
        <w:t xml:space="preserve">5. </w:t>
      </w:r>
      <w:r w:rsidR="003D1C33" w:rsidRPr="003D1C33">
        <w:rPr>
          <w:b/>
          <w:bCs/>
          <w:sz w:val="22"/>
          <w:szCs w:val="22"/>
        </w:rPr>
        <w:t>Какому понятию соответствует следующее определение?</w:t>
      </w:r>
    </w:p>
    <w:p w:rsidR="003D1C33" w:rsidRPr="003D1C33" w:rsidRDefault="003D1C33" w:rsidP="003D1C33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3D1C33">
        <w:rPr>
          <w:sz w:val="22"/>
          <w:szCs w:val="22"/>
        </w:rPr>
        <w:t>Обязательный платеж, установленный государством для граждан и предприятий.</w:t>
      </w:r>
    </w:p>
    <w:p w:rsidR="005E7EFF" w:rsidRPr="00901477" w:rsidRDefault="005E7EFF" w:rsidP="003D1C33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</w:p>
    <w:p w:rsidR="002C06D0" w:rsidRPr="002C06D0" w:rsidRDefault="005E7EFF" w:rsidP="002C06D0">
      <w:pPr>
        <w:autoSpaceDE w:val="0"/>
        <w:autoSpaceDN w:val="0"/>
        <w:adjustRightInd w:val="0"/>
        <w:spacing w:line="252" w:lineRule="auto"/>
        <w:ind w:hanging="993"/>
        <w:jc w:val="both"/>
        <w:rPr>
          <w:b/>
          <w:bCs/>
          <w:sz w:val="22"/>
          <w:szCs w:val="22"/>
        </w:rPr>
      </w:pPr>
      <w:r w:rsidRPr="005E02C6">
        <w:rPr>
          <w:b/>
          <w:bCs/>
          <w:sz w:val="22"/>
          <w:szCs w:val="22"/>
        </w:rPr>
        <w:t>6</w:t>
      </w:r>
      <w:r w:rsidR="002C06D0" w:rsidRPr="002C06D0">
        <w:rPr>
          <w:b/>
          <w:bCs/>
          <w:sz w:val="22"/>
          <w:szCs w:val="22"/>
        </w:rPr>
        <w:t>. Исключите лишнее.</w:t>
      </w:r>
    </w:p>
    <w:p w:rsidR="002C06D0" w:rsidRDefault="002C06D0" w:rsidP="0013735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2"/>
          <w:szCs w:val="22"/>
        </w:rPr>
      </w:pPr>
      <w:r w:rsidRPr="002C06D0">
        <w:rPr>
          <w:sz w:val="22"/>
          <w:szCs w:val="22"/>
        </w:rPr>
        <w:t>Ниже приведен перечень понятий, все из которых, за исключением одно</w:t>
      </w:r>
      <w:r>
        <w:rPr>
          <w:sz w:val="22"/>
          <w:szCs w:val="22"/>
        </w:rPr>
        <w:t>го, относятся к одному понятию.</w:t>
      </w:r>
    </w:p>
    <w:p w:rsidR="002C06D0" w:rsidRPr="002C06D0" w:rsidRDefault="002C06D0" w:rsidP="0013735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2"/>
          <w:szCs w:val="22"/>
        </w:rPr>
      </w:pPr>
      <w:r w:rsidRPr="002C06D0">
        <w:rPr>
          <w:sz w:val="22"/>
          <w:szCs w:val="22"/>
        </w:rPr>
        <w:t>Найдите и исключите термин, выпадающий из этого ряда. Назовите общее понятие, к которому относятся оставшиеся термины.</w:t>
      </w:r>
    </w:p>
    <w:p w:rsidR="002C06D0" w:rsidRPr="002C06D0" w:rsidRDefault="002C06D0" w:rsidP="0013735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2"/>
          <w:szCs w:val="22"/>
        </w:rPr>
      </w:pPr>
      <w:r w:rsidRPr="002C06D0">
        <w:rPr>
          <w:sz w:val="22"/>
          <w:szCs w:val="22"/>
        </w:rPr>
        <w:t>А. НДС, подоходный, на прибыль, на имущество.</w:t>
      </w:r>
    </w:p>
    <w:p w:rsidR="002C06D0" w:rsidRDefault="002C06D0" w:rsidP="0013735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2"/>
          <w:szCs w:val="22"/>
        </w:rPr>
      </w:pPr>
      <w:r w:rsidRPr="002C06D0">
        <w:rPr>
          <w:sz w:val="22"/>
          <w:szCs w:val="22"/>
        </w:rPr>
        <w:t>Б. Домашние хозяйства, сельское хозяйство, фирмы, государство.</w:t>
      </w:r>
    </w:p>
    <w:p w:rsidR="00743855" w:rsidRDefault="00743855" w:rsidP="002C06D0">
      <w:pPr>
        <w:autoSpaceDE w:val="0"/>
        <w:autoSpaceDN w:val="0"/>
        <w:adjustRightInd w:val="0"/>
        <w:spacing w:line="252" w:lineRule="auto"/>
        <w:ind w:hanging="993"/>
        <w:jc w:val="both"/>
        <w:rPr>
          <w:sz w:val="22"/>
          <w:szCs w:val="22"/>
        </w:rPr>
      </w:pPr>
    </w:p>
    <w:p w:rsidR="00743855" w:rsidRPr="00743855" w:rsidRDefault="00743855" w:rsidP="00743855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</w:rPr>
      </w:pPr>
      <w:r w:rsidRPr="00743855">
        <w:rPr>
          <w:b/>
          <w:bCs/>
          <w:sz w:val="22"/>
          <w:szCs w:val="22"/>
        </w:rPr>
        <w:t>7. Исправьте ошибки.</w:t>
      </w:r>
    </w:p>
    <w:p w:rsidR="00743855" w:rsidRPr="00743855" w:rsidRDefault="00743855" w:rsidP="00743855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743855">
        <w:rPr>
          <w:sz w:val="22"/>
          <w:szCs w:val="22"/>
        </w:rPr>
        <w:t xml:space="preserve">Примером постоянных издержек могут быть арендная плата фирмы за помещение, затраты на подготовку и переподготовку кадров, </w:t>
      </w:r>
      <w:r w:rsidRPr="00743855">
        <w:rPr>
          <w:b/>
          <w:bCs/>
          <w:sz w:val="22"/>
          <w:szCs w:val="22"/>
        </w:rPr>
        <w:t>оплату труда работников</w:t>
      </w:r>
      <w:r w:rsidRPr="00743855">
        <w:rPr>
          <w:sz w:val="22"/>
          <w:szCs w:val="22"/>
        </w:rPr>
        <w:t xml:space="preserve"> (1),</w:t>
      </w:r>
      <w:r w:rsidRPr="00743855">
        <w:rPr>
          <w:b/>
          <w:bCs/>
          <w:sz w:val="22"/>
          <w:szCs w:val="22"/>
        </w:rPr>
        <w:t xml:space="preserve"> </w:t>
      </w:r>
      <w:r w:rsidRPr="00743855">
        <w:rPr>
          <w:sz w:val="22"/>
          <w:szCs w:val="22"/>
        </w:rPr>
        <w:t>амортизация.</w:t>
      </w:r>
      <w:r w:rsidRPr="00743855">
        <w:rPr>
          <w:b/>
          <w:bCs/>
          <w:sz w:val="22"/>
          <w:szCs w:val="22"/>
        </w:rPr>
        <w:t xml:space="preserve"> </w:t>
      </w:r>
      <w:r w:rsidRPr="00743855">
        <w:rPr>
          <w:sz w:val="22"/>
          <w:szCs w:val="22"/>
        </w:rPr>
        <w:t xml:space="preserve">Различие между постоянными и переменными издержками заключается в том, что </w:t>
      </w:r>
      <w:r w:rsidRPr="00743855">
        <w:rPr>
          <w:b/>
          <w:bCs/>
          <w:sz w:val="22"/>
          <w:szCs w:val="22"/>
        </w:rPr>
        <w:t>постоянными издержками можно управлять</w:t>
      </w:r>
      <w:r w:rsidRPr="00743855">
        <w:rPr>
          <w:sz w:val="22"/>
          <w:szCs w:val="22"/>
        </w:rPr>
        <w:t xml:space="preserve"> (2), ведь они остаются практически </w:t>
      </w:r>
      <w:r w:rsidRPr="00743855">
        <w:rPr>
          <w:b/>
          <w:bCs/>
          <w:sz w:val="22"/>
          <w:szCs w:val="22"/>
        </w:rPr>
        <w:t>неизменными</w:t>
      </w:r>
      <w:r w:rsidRPr="00743855">
        <w:rPr>
          <w:sz w:val="22"/>
          <w:szCs w:val="22"/>
        </w:rPr>
        <w:t xml:space="preserve"> (3). </w:t>
      </w:r>
      <w:r w:rsidRPr="00743855">
        <w:rPr>
          <w:b/>
          <w:bCs/>
          <w:sz w:val="22"/>
          <w:szCs w:val="22"/>
        </w:rPr>
        <w:t>Переменные издержки находятся вне контроля</w:t>
      </w:r>
      <w:r w:rsidRPr="00743855">
        <w:rPr>
          <w:sz w:val="22"/>
          <w:szCs w:val="22"/>
        </w:rPr>
        <w:t xml:space="preserve"> (4) администрации фирмы, так как они </w:t>
      </w:r>
      <w:r w:rsidRPr="00743855">
        <w:rPr>
          <w:b/>
          <w:bCs/>
          <w:sz w:val="22"/>
          <w:szCs w:val="22"/>
        </w:rPr>
        <w:t>непредсказуемы</w:t>
      </w:r>
      <w:r w:rsidRPr="00743855">
        <w:rPr>
          <w:sz w:val="22"/>
          <w:szCs w:val="22"/>
        </w:rPr>
        <w:t xml:space="preserve"> (5).</w:t>
      </w:r>
    </w:p>
    <w:p w:rsidR="005E7EFF" w:rsidRPr="005E02C6" w:rsidRDefault="005E7EFF" w:rsidP="002C06D0">
      <w:pPr>
        <w:autoSpaceDE w:val="0"/>
        <w:autoSpaceDN w:val="0"/>
        <w:adjustRightInd w:val="0"/>
        <w:spacing w:line="252" w:lineRule="auto"/>
        <w:ind w:left="-993" w:hanging="993"/>
        <w:rPr>
          <w:b/>
          <w:bCs/>
          <w:sz w:val="22"/>
          <w:szCs w:val="22"/>
        </w:rPr>
      </w:pPr>
    </w:p>
    <w:p w:rsidR="005E7EFF" w:rsidRDefault="005E7EFF" w:rsidP="005E7EFF">
      <w:pPr>
        <w:pStyle w:val="a5"/>
        <w:ind w:left="-993"/>
        <w:rPr>
          <w:b/>
          <w:spacing w:val="45"/>
          <w:sz w:val="22"/>
          <w:szCs w:val="22"/>
        </w:rPr>
      </w:pPr>
    </w:p>
    <w:p w:rsidR="004803FC" w:rsidRDefault="004803FC" w:rsidP="004803FC">
      <w:pPr>
        <w:pStyle w:val="a5"/>
        <w:rPr>
          <w:b/>
          <w:spacing w:val="45"/>
          <w:sz w:val="22"/>
          <w:szCs w:val="22"/>
        </w:rPr>
      </w:pPr>
    </w:p>
    <w:p w:rsidR="00852B5C" w:rsidRDefault="00852B5C" w:rsidP="004803FC">
      <w:pPr>
        <w:pStyle w:val="a5"/>
        <w:rPr>
          <w:b/>
          <w:spacing w:val="45"/>
          <w:sz w:val="22"/>
          <w:szCs w:val="22"/>
        </w:rPr>
      </w:pPr>
    </w:p>
    <w:p w:rsidR="00852B5C" w:rsidRDefault="00852B5C" w:rsidP="004803FC">
      <w:pPr>
        <w:pStyle w:val="a5"/>
        <w:rPr>
          <w:b/>
          <w:spacing w:val="45"/>
          <w:sz w:val="22"/>
          <w:szCs w:val="22"/>
        </w:rPr>
      </w:pPr>
    </w:p>
    <w:sectPr w:rsidR="00852B5C" w:rsidSect="00852B5C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91F"/>
    <w:multiLevelType w:val="hybridMultilevel"/>
    <w:tmpl w:val="304C345A"/>
    <w:lvl w:ilvl="0" w:tplc="4B625F5E">
      <w:start w:val="8"/>
      <w:numFmt w:val="decimal"/>
      <w:lvlText w:val="%1."/>
      <w:lvlJc w:val="left"/>
      <w:pPr>
        <w:ind w:left="-6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C3B4302"/>
    <w:multiLevelType w:val="multilevel"/>
    <w:tmpl w:val="285BA166"/>
    <w:lvl w:ilvl="0">
      <w:start w:val="1"/>
      <w:numFmt w:val="decimal"/>
      <w:lvlText w:val="%1)"/>
      <w:lvlJc w:val="left"/>
      <w:pPr>
        <w:tabs>
          <w:tab w:val="num" w:pos="615"/>
        </w:tabs>
        <w:ind w:firstLine="360"/>
      </w:pPr>
      <w:rPr>
        <w:rFonts w:ascii="Times New Roman" w:hAnsi="Times New Roman" w:cs="Times New Roman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02C6"/>
    <w:rsid w:val="0004329E"/>
    <w:rsid w:val="0012316C"/>
    <w:rsid w:val="00132212"/>
    <w:rsid w:val="0013735F"/>
    <w:rsid w:val="0015569B"/>
    <w:rsid w:val="00194083"/>
    <w:rsid w:val="002C06D0"/>
    <w:rsid w:val="0034367F"/>
    <w:rsid w:val="0039539C"/>
    <w:rsid w:val="003D1C33"/>
    <w:rsid w:val="004803FC"/>
    <w:rsid w:val="004C0FC0"/>
    <w:rsid w:val="00537100"/>
    <w:rsid w:val="005D6B47"/>
    <w:rsid w:val="005E02C6"/>
    <w:rsid w:val="005E7EFF"/>
    <w:rsid w:val="006C559A"/>
    <w:rsid w:val="00743855"/>
    <w:rsid w:val="007F598C"/>
    <w:rsid w:val="00852B5C"/>
    <w:rsid w:val="00891C1D"/>
    <w:rsid w:val="008A5659"/>
    <w:rsid w:val="008B4FBF"/>
    <w:rsid w:val="009E26AC"/>
    <w:rsid w:val="00A24271"/>
    <w:rsid w:val="00A44A07"/>
    <w:rsid w:val="00A659E0"/>
    <w:rsid w:val="00A7238B"/>
    <w:rsid w:val="00BF0242"/>
    <w:rsid w:val="00CD38BE"/>
    <w:rsid w:val="00D961A8"/>
    <w:rsid w:val="00DE2FBE"/>
    <w:rsid w:val="00E033F7"/>
    <w:rsid w:val="00E52F14"/>
    <w:rsid w:val="00F7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0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02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7EFF"/>
    <w:rPr>
      <w:sz w:val="24"/>
      <w:szCs w:val="24"/>
    </w:rPr>
  </w:style>
  <w:style w:type="paragraph" w:styleId="a6">
    <w:name w:val="List Paragraph"/>
    <w:basedOn w:val="a"/>
    <w:uiPriority w:val="34"/>
    <w:qFormat/>
    <w:rsid w:val="005E7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DE2A-CE22-40DB-8CBA-FF411C58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2021-11-13T08:24:00Z</dcterms:created>
  <dcterms:modified xsi:type="dcterms:W3CDTF">2021-11-13T08:24:00Z</dcterms:modified>
</cp:coreProperties>
</file>