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6" w:rsidRDefault="001156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156C6">
        <w:rPr>
          <w:rFonts w:ascii="Times New Roman" w:hAnsi="Times New Roman" w:cs="Times New Roman"/>
          <w:b/>
          <w:sz w:val="28"/>
          <w:szCs w:val="28"/>
        </w:rPr>
        <w:t>Популяция – структурная единица вида и эволюции.</w:t>
      </w:r>
    </w:p>
    <w:p w:rsidR="000027B4" w:rsidRDefault="00002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ЗАДАНИЕ!</w:t>
      </w:r>
    </w:p>
    <w:p w:rsidR="000027B4" w:rsidRDefault="00002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1.Изучить лекцию, зарисовать схемы, ответить на контрольные вопросы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ыучить!!!</w:t>
      </w:r>
    </w:p>
    <w:p w:rsidR="001156C6" w:rsidRDefault="001156C6" w:rsidP="001156C6">
      <w:pPr>
        <w:rPr>
          <w:rFonts w:ascii="Times New Roman" w:hAnsi="Times New Roman" w:cs="Times New Roman"/>
          <w:sz w:val="28"/>
          <w:szCs w:val="28"/>
        </w:rPr>
      </w:pPr>
    </w:p>
    <w:p w:rsidR="001156C6" w:rsidRPr="001156C6" w:rsidRDefault="000027B4" w:rsidP="001156C6">
      <w:pPr>
        <w:pStyle w:val="3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373A3C"/>
        </w:rPr>
      </w:pPr>
      <w:r>
        <w:rPr>
          <w:sz w:val="28"/>
          <w:szCs w:val="28"/>
        </w:rPr>
        <w:t>1.</w:t>
      </w:r>
      <w:r w:rsidR="001156C6" w:rsidRPr="000027B4">
        <w:rPr>
          <w:rFonts w:ascii="Segoe UI" w:hAnsi="Segoe UI" w:cs="Segoe UI"/>
          <w:bCs w:val="0"/>
          <w:color w:val="373A3C"/>
        </w:rPr>
        <w:t>Поп</w:t>
      </w:r>
      <w:r w:rsidR="001156C6" w:rsidRPr="000027B4">
        <w:rPr>
          <w:bCs w:val="0"/>
          <w:color w:val="373A3C"/>
          <w:sz w:val="28"/>
          <w:szCs w:val="28"/>
        </w:rPr>
        <w:t>уляция — структурная единица существования вида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>Каждый вид заселяет ареал не просто как скопление особей, а в виде относительно обособленных групп. Формирование этих групп является следствием разнообразия абиотических факторов и наличия различных преград (реки, горы) в пределах ареала. Такие группы особей, неравноценные по ряду признаков и населяющие разные по условиям участки ареала, были названы </w:t>
      </w:r>
      <w:r w:rsidRPr="001156C6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</w:rPr>
        <w:t>популяциями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. Термин «популяция» ввел в экологию датский биолог В. </w:t>
      </w:r>
      <w:proofErr w:type="spellStart"/>
      <w:r w:rsidRPr="001156C6">
        <w:rPr>
          <w:rFonts w:ascii="Arial" w:eastAsia="Times New Roman" w:hAnsi="Arial" w:cs="Arial"/>
          <w:color w:val="373A3C"/>
          <w:sz w:val="27"/>
          <w:szCs w:val="27"/>
        </w:rPr>
        <w:t>Иогансен</w:t>
      </w:r>
      <w:proofErr w:type="spellEnd"/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 в 1903 г.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b/>
          <w:bCs/>
          <w:i/>
          <w:iCs/>
          <w:color w:val="373A3C"/>
          <w:sz w:val="27"/>
          <w:szCs w:val="27"/>
        </w:rPr>
        <w:t>Популяция 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(от лат. </w:t>
      </w:r>
      <w:proofErr w:type="spellStart"/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populus</w:t>
      </w:r>
      <w:proofErr w:type="spellEnd"/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 — 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народ, население) — относительно изолированная и способная к </w:t>
      </w:r>
      <w:proofErr w:type="spellStart"/>
      <w:r w:rsidRPr="001156C6">
        <w:rPr>
          <w:rFonts w:ascii="Arial" w:eastAsia="Times New Roman" w:hAnsi="Arial" w:cs="Arial"/>
          <w:color w:val="373A3C"/>
          <w:sz w:val="27"/>
          <w:szCs w:val="27"/>
        </w:rPr>
        <w:t>саморегуляции</w:t>
      </w:r>
      <w:proofErr w:type="spellEnd"/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 группа особей одного вида, длительно обитающих на общей территории, свободно скрещивающихся между собой и дающих плодовитое потомство.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>Каждая популяция живет в конкретной части ареала и приспособлена к существованию в определенных экологических условиях. Благодаря этому вид может занимать довольно обширный и неоднородный по условиям ареал. Чем более неоднородный по условиям и рельефу ареал, тем больше популяций включает вид. Таким образом, вид в пределах ареала существует за счет разнообразия популяций.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>Популяция — это форма существования вида в пространстве с относительно однородными условиями обитания. Например, вид Окунь обыкновенный в крупных водоемах представлен двумя популяциями — придонной и прибрежной. Их пространственная разобщенность проявляется в обитании на разных глубинах водоема с разными пищевыми ресурсами. Благодаря данным популяциям окунь обыкновенный способен заселять весь водоем.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>Как биологическая система, популяция имеет свои собственные признаки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групповые признаки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). Но поскольку она состоит из особей одного вида, то ей присущи и признаки особей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биологические признаки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), характеризующие жизненный цикл. Любая популяция, как и отдельно взятая особь, в природе существует ограниченное время. Этот интервал времени можно назвать жизненным циклом популяции, поскольку на его протяжении у популяции наблюдаются признаки, аналогичные признакам особей в течение их жизненного цикла. В определенный момент времени 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lastRenderedPageBreak/>
        <w:t>в определенной среде появляется группа особей одного вида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рождение популяци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и). Затем численность особей увеличиваются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рост популяци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и), происходит изменение половой и возрастной структуры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развитие популяци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и). В популяции происходит процесс размножения особей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самовоспроизведение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). Она способна поддерживать существование в постоянно изменяющихся внешних условиях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адаптация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). Численность популяции никогда не остается постоянной. В определенные промежутки времени численность популяции может возрастать или снижаться.  Иногда снижение численности может привести к исчезновению популяции (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гибель популяци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и).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>Однако признаки популяции, характерные для нее, как и для отдельной особи (биологические признаки), не позволяют получить полное представление о популяции как о самостоятельной биологической системе — группе особей одного вида. Для управления численностью популяций промысловых, хозяйственно-ценных, редких или других видов необходимо знать их групповые характеристики. Лишь в этом случае возможно прогнозирование изменения состояния популяций при воздействии на них человека или факторов среды.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>Разнообразие групповых характеристик (признаков) популяции можно показать с помощью схемы.</w:t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8"/>
          <w:szCs w:val="28"/>
        </w:rPr>
      </w:pPr>
      <w:r>
        <w:rPr>
          <w:rFonts w:ascii="Segoe UI" w:eastAsia="Times New Roman" w:hAnsi="Segoe UI" w:cs="Segoe UI"/>
          <w:noProof/>
          <w:color w:val="1177D1"/>
          <w:sz w:val="28"/>
          <w:szCs w:val="28"/>
        </w:rPr>
        <w:drawing>
          <wp:inline distT="0" distB="0" distL="0" distR="0">
            <wp:extent cx="5225415" cy="2125980"/>
            <wp:effectExtent l="19050" t="0" r="0" b="0"/>
            <wp:docPr id="1" name="Рисунок 1" descr="http://profil.adu.by/pluginfile.php/1334/mod_book/chapter/1662/%D0%A0%D0%B8%D1%81_63-2%D0%B1.jpg?time=158953379829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1334/mod_book/chapter/1662/%D0%A0%D0%B8%D1%81_63-2%D0%B1.jpg?time=158953379829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C6" w:rsidRPr="001156C6" w:rsidRDefault="001156C6" w:rsidP="001156C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73A3C"/>
          <w:sz w:val="28"/>
          <w:szCs w:val="28"/>
        </w:rPr>
      </w:pPr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Как видно из схемы, групповые характеристики разделяют на свойства и структуру. Именно их изучение позволяет человеку прогнозировать будущее популяции и правильно с ней взаимодействовать. Свойства популяции по возможности их определения разделяют </w:t>
      </w:r>
      <w:proofErr w:type="gramStart"/>
      <w:r w:rsidRPr="001156C6">
        <w:rPr>
          <w:rFonts w:ascii="Arial" w:eastAsia="Times New Roman" w:hAnsi="Arial" w:cs="Arial"/>
          <w:color w:val="373A3C"/>
          <w:sz w:val="27"/>
          <w:szCs w:val="27"/>
        </w:rPr>
        <w:t>на</w:t>
      </w:r>
      <w:proofErr w:type="gramEnd"/>
      <w:r w:rsidRPr="001156C6">
        <w:rPr>
          <w:rFonts w:ascii="Arial" w:eastAsia="Times New Roman" w:hAnsi="Arial" w:cs="Arial"/>
          <w:color w:val="373A3C"/>
          <w:sz w:val="27"/>
          <w:szCs w:val="27"/>
        </w:rPr>
        <w:t xml:space="preserve"> статические и динамические. 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Статические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 свойства можно определить в любой момент времени. К ним относятся численность и плотность. Для определения </w:t>
      </w:r>
      <w:r w:rsidRPr="001156C6">
        <w:rPr>
          <w:rFonts w:ascii="Arial" w:eastAsia="Times New Roman" w:hAnsi="Arial" w:cs="Arial"/>
          <w:i/>
          <w:iCs/>
          <w:color w:val="373A3C"/>
          <w:sz w:val="27"/>
          <w:szCs w:val="27"/>
        </w:rPr>
        <w:t>динамических</w:t>
      </w:r>
      <w:r w:rsidRPr="001156C6">
        <w:rPr>
          <w:rFonts w:ascii="Arial" w:eastAsia="Times New Roman" w:hAnsi="Arial" w:cs="Arial"/>
          <w:color w:val="373A3C"/>
          <w:sz w:val="27"/>
          <w:szCs w:val="27"/>
        </w:rPr>
        <w:t> свой</w:t>
      </w:r>
      <w:proofErr w:type="gramStart"/>
      <w:r w:rsidRPr="001156C6">
        <w:rPr>
          <w:rFonts w:ascii="Arial" w:eastAsia="Times New Roman" w:hAnsi="Arial" w:cs="Arial"/>
          <w:color w:val="373A3C"/>
          <w:sz w:val="27"/>
          <w:szCs w:val="27"/>
        </w:rPr>
        <w:t>ств тр</w:t>
      </w:r>
      <w:proofErr w:type="gramEnd"/>
      <w:r w:rsidRPr="001156C6">
        <w:rPr>
          <w:rFonts w:ascii="Arial" w:eastAsia="Times New Roman" w:hAnsi="Arial" w:cs="Arial"/>
          <w:color w:val="373A3C"/>
          <w:sz w:val="27"/>
          <w:szCs w:val="27"/>
        </w:rPr>
        <w:t>ебуется интервал времени. К ним относятся рождаемость, смертность и рост численности. Рассмотрим характеристику статических свойств популяции.</w:t>
      </w:r>
    </w:p>
    <w:p w:rsidR="000027B4" w:rsidRDefault="000027B4" w:rsidP="001156C6">
      <w:pPr>
        <w:tabs>
          <w:tab w:val="left" w:pos="1085"/>
        </w:tabs>
        <w:rPr>
          <w:rFonts w:ascii="Times New Roman" w:hAnsi="Times New Roman" w:cs="Times New Roman"/>
          <w:sz w:val="28"/>
          <w:szCs w:val="28"/>
        </w:rPr>
      </w:pPr>
    </w:p>
    <w:p w:rsidR="000027B4" w:rsidRPr="000027B4" w:rsidRDefault="000027B4" w:rsidP="000027B4">
      <w:pPr>
        <w:pStyle w:val="3"/>
        <w:shd w:val="clear" w:color="auto" w:fill="FFFFFF"/>
        <w:spacing w:before="0" w:beforeAutospacing="0"/>
        <w:rPr>
          <w:bCs w:val="0"/>
          <w:color w:val="373A3C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027B4">
        <w:rPr>
          <w:bCs w:val="0"/>
          <w:color w:val="373A3C"/>
          <w:sz w:val="28"/>
          <w:szCs w:val="28"/>
        </w:rPr>
        <w:t>Статические свойства популяции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73A3C"/>
          <w:sz w:val="27"/>
          <w:szCs w:val="27"/>
        </w:rPr>
        <w:t>Численность</w:t>
      </w:r>
      <w:r>
        <w:rPr>
          <w:rFonts w:ascii="Arial" w:hAnsi="Arial" w:cs="Arial"/>
          <w:color w:val="373A3C"/>
          <w:sz w:val="27"/>
          <w:szCs w:val="27"/>
        </w:rPr>
        <w:t> — это общее количество особей одного вида на участке ареала с однородными экологическими условиями. Например, дальневосточная популяция тигра насчитывает около 600 особей, ладожской нерпы — около 10 тыс. особей, азиатского льва — более 600 особей, популяция зубра на территории Национального парка Беловежская пуща — более  500 особей. Определить общую численность популяции путем прямого подсчета можно только для крупных и хорошо заметных особей. Численность популяции постоянно изменяется. Но рост численности популяций любого вида в природе никогда не бывает бесконечным, потому что ресурсы, за счет которых существуют виды (пища, убежища, подходящие места для размножения), на любой территории имеют пределы. В то же время численность популяций не может снижаться бесконечно, так как для обеспечения воспроизводства потомства требуется наличие определенного числа особей. Следовательно, колебания численности ограничиваются верхним и нижним пределами. Выход за эти пределы может привести к гибели популяции.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Arial" w:hAnsi="Arial" w:cs="Arial"/>
          <w:i/>
          <w:iCs/>
          <w:color w:val="373A3C"/>
          <w:sz w:val="27"/>
          <w:szCs w:val="27"/>
        </w:rPr>
        <w:t>Верхний предел численности</w:t>
      </w:r>
      <w:r>
        <w:rPr>
          <w:rFonts w:ascii="Arial" w:hAnsi="Arial" w:cs="Arial"/>
          <w:color w:val="373A3C"/>
          <w:sz w:val="27"/>
          <w:szCs w:val="27"/>
        </w:rPr>
        <w:t> — максимальное количество особей популяции, потребности которых могут быть удовлетворены ресурсами данного местообитания без заметного его нарушения. Он зависит от количества корма, площади занимаемой территории, воздействия экологических факторов и в экологии называется </w:t>
      </w:r>
      <w:r>
        <w:rPr>
          <w:rFonts w:ascii="Arial" w:hAnsi="Arial" w:cs="Arial"/>
          <w:i/>
          <w:iCs/>
          <w:color w:val="373A3C"/>
          <w:sz w:val="27"/>
          <w:szCs w:val="27"/>
        </w:rPr>
        <w:t>емкостью сред</w:t>
      </w:r>
      <w:r>
        <w:rPr>
          <w:rFonts w:ascii="Arial" w:hAnsi="Arial" w:cs="Arial"/>
          <w:color w:val="373A3C"/>
          <w:sz w:val="27"/>
          <w:szCs w:val="27"/>
        </w:rPr>
        <w:t>ы.</w:t>
      </w:r>
      <w:r>
        <w:rPr>
          <w:rFonts w:ascii="Arial" w:hAnsi="Arial" w:cs="Arial"/>
          <w:b/>
          <w:bCs/>
          <w:i/>
          <w:i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Однако популяция при быстром росте легко может превысить емкость среды, и тогда начинается гибель особей из-за нехватки корма. Из-за повышенной контактности возникают эпидемии, что в конечном итоге может привести к гибели всей популяции.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Arial" w:hAnsi="Arial" w:cs="Arial"/>
          <w:i/>
          <w:iCs/>
          <w:color w:val="373A3C"/>
          <w:sz w:val="27"/>
          <w:szCs w:val="27"/>
        </w:rPr>
        <w:t>Нижний предел численности</w:t>
      </w:r>
      <w:r>
        <w:rPr>
          <w:rFonts w:ascii="Arial" w:hAnsi="Arial" w:cs="Arial"/>
          <w:color w:val="373A3C"/>
          <w:sz w:val="27"/>
          <w:szCs w:val="27"/>
        </w:rPr>
        <w:t> — минимальное количество особей, способных обеспечить воспроизводство и длительное существование популяции. Он зависит от биологических свойств организмов и является величиной постоянной для всех популяций в пределах вида. Снижение численности ниже нижнего предела является причиной снижения возможности встречи полов для размножения особей. Это неизбежно приводит к вымиранию популяции. Вот почему популяции с очень малой численностью особей длительно существовать не могут. Известны случаи вымирания популяций даже в заповедниках со строгим режимом охраны, когда их численность снижалась ниже нижнего предела.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373A3C"/>
          <w:sz w:val="27"/>
          <w:szCs w:val="27"/>
        </w:rPr>
        <w:t>Плотность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— количество особей популяции в расчете на единицу площади (м</w:t>
      </w:r>
      <w:proofErr w:type="gramStart"/>
      <w:r>
        <w:rPr>
          <w:rFonts w:ascii="Arial" w:hAnsi="Arial" w:cs="Arial"/>
          <w:color w:val="373A3C"/>
          <w:sz w:val="22"/>
          <w:szCs w:val="22"/>
          <w:vertAlign w:val="superscript"/>
        </w:rPr>
        <w:t>2</w:t>
      </w:r>
      <w:proofErr w:type="gramEnd"/>
      <w:r>
        <w:rPr>
          <w:rFonts w:ascii="Arial" w:hAnsi="Arial" w:cs="Arial"/>
          <w:color w:val="373A3C"/>
          <w:sz w:val="27"/>
          <w:szCs w:val="27"/>
        </w:rPr>
        <w:t>, га, км</w:t>
      </w:r>
      <w:r>
        <w:rPr>
          <w:rFonts w:ascii="Arial" w:hAnsi="Arial" w:cs="Arial"/>
          <w:color w:val="373A3C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373A3C"/>
          <w:sz w:val="27"/>
          <w:szCs w:val="27"/>
        </w:rPr>
        <w:t>) или объема (л, м</w:t>
      </w:r>
      <w:r>
        <w:rPr>
          <w:rFonts w:ascii="Arial" w:hAnsi="Arial" w:cs="Arial"/>
          <w:color w:val="373A3C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373A3C"/>
          <w:sz w:val="27"/>
          <w:szCs w:val="27"/>
        </w:rPr>
        <w:t>, км</w:t>
      </w:r>
      <w:r>
        <w:rPr>
          <w:rFonts w:ascii="Arial" w:hAnsi="Arial" w:cs="Arial"/>
          <w:color w:val="373A3C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373A3C"/>
          <w:sz w:val="27"/>
          <w:szCs w:val="27"/>
        </w:rPr>
        <w:t xml:space="preserve">). Например, 150 сосен на 1 га соснового бора, 800 клеток хлореллы в 1 л воды характеризуют плотность популяций этих видов. Плотность прямо пропорциональна численности, поэтому показатель численности чаще всего рассчитывают путем умножения плотности на площадь ареала популяции. При </w:t>
      </w:r>
      <w:r>
        <w:rPr>
          <w:rFonts w:ascii="Arial" w:hAnsi="Arial" w:cs="Arial"/>
          <w:color w:val="373A3C"/>
          <w:sz w:val="27"/>
          <w:szCs w:val="27"/>
        </w:rPr>
        <w:lastRenderedPageBreak/>
        <w:t>увеличении численности плотность не повышается или даже снижается лишь в том случае, если возможно расселение особей вследствие расширения ареала. При отсутствии расселения показатель плотности популяции позволяет количественно сравнивать отдельные популяции независимо от общего размера занимаемой ими территории или акватории.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Arial" w:hAnsi="Arial" w:cs="Arial"/>
          <w:color w:val="373A3C"/>
          <w:sz w:val="27"/>
          <w:szCs w:val="27"/>
        </w:rPr>
        <w:t>Различают два вида плотности. </w:t>
      </w:r>
      <w:r>
        <w:rPr>
          <w:rFonts w:ascii="Arial" w:hAnsi="Arial" w:cs="Arial"/>
          <w:i/>
          <w:iCs/>
          <w:color w:val="373A3C"/>
          <w:sz w:val="27"/>
          <w:szCs w:val="27"/>
        </w:rPr>
        <w:t>Средняя плотность</w:t>
      </w:r>
      <w:r>
        <w:rPr>
          <w:rFonts w:ascii="Arial" w:hAnsi="Arial" w:cs="Arial"/>
          <w:color w:val="373A3C"/>
          <w:sz w:val="27"/>
          <w:szCs w:val="27"/>
        </w:rPr>
        <w:t> — количество особей в расчете на единицу площади всей занимаемой территории. </w:t>
      </w:r>
      <w:r>
        <w:rPr>
          <w:rFonts w:ascii="Arial" w:hAnsi="Arial" w:cs="Arial"/>
          <w:i/>
          <w:iCs/>
          <w:color w:val="373A3C"/>
          <w:sz w:val="27"/>
          <w:szCs w:val="27"/>
        </w:rPr>
        <w:t>Экологическая плотность</w:t>
      </w:r>
      <w:r>
        <w:rPr>
          <w:rFonts w:ascii="Arial" w:hAnsi="Arial" w:cs="Arial"/>
          <w:b/>
          <w:bCs/>
          <w:color w:val="373A3C"/>
          <w:sz w:val="27"/>
          <w:szCs w:val="27"/>
        </w:rPr>
        <w:t> </w:t>
      </w:r>
      <w:r>
        <w:rPr>
          <w:rFonts w:ascii="Arial" w:hAnsi="Arial" w:cs="Arial"/>
          <w:color w:val="373A3C"/>
          <w:sz w:val="27"/>
          <w:szCs w:val="27"/>
        </w:rPr>
        <w:t>— количество особей в расчете на единицу площади территории, пригодной для обитания. При неравномерном заселении особями территории эти показатели могут существенно различаться.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Arial" w:hAnsi="Arial" w:cs="Arial"/>
          <w:color w:val="373A3C"/>
          <w:sz w:val="27"/>
          <w:szCs w:val="27"/>
        </w:rPr>
        <w:t>Плотность, как и численность, имеет верхний и нижний пределы, выход за которые может приводить к гибели популяции. Поэтому прогноз для будущего существования популяции можно давать и на основании сравнения плотности с ее пределами.</w:t>
      </w:r>
    </w:p>
    <w:p w:rsidR="000027B4" w:rsidRDefault="000027B4" w:rsidP="000027B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proofErr w:type="gramStart"/>
      <w:r>
        <w:rPr>
          <w:rFonts w:ascii="Arial" w:hAnsi="Arial" w:cs="Arial"/>
          <w:color w:val="373A3C"/>
          <w:sz w:val="27"/>
          <w:szCs w:val="27"/>
        </w:rPr>
        <w:t>Следовательно, если численность или плотность близки к верхнему пределу, то часть особей следует изъять из популяции.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Это может быть переселение на свободную территорию, использование в хозяйственных целях, санитарный отстрел животных или вырубка деревьев. Если же численность или плотность приближаются к нижнему пределу, то следует осуществлять охрану популяции или вселять новые особи, чтобы не допустить снижения </w:t>
      </w:r>
      <w:proofErr w:type="gramStart"/>
      <w:r>
        <w:rPr>
          <w:rFonts w:ascii="Arial" w:hAnsi="Arial" w:cs="Arial"/>
          <w:color w:val="373A3C"/>
          <w:sz w:val="27"/>
          <w:szCs w:val="27"/>
        </w:rPr>
        <w:t>численности</w:t>
      </w:r>
      <w:proofErr w:type="gramEnd"/>
      <w:r>
        <w:rPr>
          <w:rFonts w:ascii="Arial" w:hAnsi="Arial" w:cs="Arial"/>
          <w:color w:val="373A3C"/>
          <w:sz w:val="27"/>
          <w:szCs w:val="27"/>
        </w:rPr>
        <w:t xml:space="preserve"> ниже нижнего предела.</w:t>
      </w:r>
    </w:p>
    <w:p w:rsidR="000027B4" w:rsidRDefault="000027B4" w:rsidP="000027B4">
      <w:pPr>
        <w:pStyle w:val="a3"/>
        <w:shd w:val="clear" w:color="auto" w:fill="CDF9FD"/>
        <w:spacing w:before="0" w:beforeAutospacing="0"/>
        <w:jc w:val="both"/>
        <w:rPr>
          <w:b/>
          <w:bCs/>
          <w:color w:val="4295BC"/>
          <w:sz w:val="27"/>
          <w:szCs w:val="27"/>
        </w:rPr>
      </w:pPr>
      <w:r>
        <w:rPr>
          <w:b/>
          <w:bCs/>
          <w:color w:val="4295BC"/>
          <w:sz w:val="27"/>
          <w:szCs w:val="27"/>
        </w:rPr>
        <w:t xml:space="preserve">                                                      Повторим главное.</w:t>
      </w:r>
    </w:p>
    <w:p w:rsidR="000027B4" w:rsidRDefault="000027B4" w:rsidP="000027B4">
      <w:pPr>
        <w:pStyle w:val="a3"/>
        <w:shd w:val="clear" w:color="auto" w:fill="CDF9FD"/>
        <w:spacing w:before="0" w:before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b/>
          <w:bCs/>
          <w:color w:val="4295BC"/>
          <w:sz w:val="27"/>
          <w:szCs w:val="27"/>
        </w:rPr>
        <w:t> </w:t>
      </w:r>
      <w:r>
        <w:rPr>
          <w:color w:val="373A3C"/>
          <w:sz w:val="27"/>
          <w:szCs w:val="27"/>
        </w:rPr>
        <w:t xml:space="preserve">Популяция — способная к </w:t>
      </w:r>
      <w:proofErr w:type="spellStart"/>
      <w:r>
        <w:rPr>
          <w:color w:val="373A3C"/>
          <w:sz w:val="27"/>
          <w:szCs w:val="27"/>
        </w:rPr>
        <w:t>саморегуляции</w:t>
      </w:r>
      <w:proofErr w:type="spellEnd"/>
      <w:r>
        <w:rPr>
          <w:color w:val="373A3C"/>
          <w:sz w:val="27"/>
          <w:szCs w:val="27"/>
        </w:rPr>
        <w:t xml:space="preserve"> группа особей одного вида, длительно обитающих на общей территории, свободно скрещивающихся между собой и дающих плодовитое потомство. Любая популяция имеет биологические и групповые признаки (свойства и структуру). Свойства популяции разделяют на две группы: статические и динамические. К статическим свойствам относятся численность и плотность. Диапазон изменения численности и плотности ограничивают верхний и нижний пределы, выход за которые приводит к гибели популяции. Для популяции можно рассчитать среднюю и экологическую плотность.</w:t>
      </w:r>
    </w:p>
    <w:p w:rsidR="00000000" w:rsidRDefault="000027B4" w:rsidP="000027B4">
      <w:pPr>
        <w:tabs>
          <w:tab w:val="left" w:pos="2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вопросы:</w:t>
      </w:r>
    </w:p>
    <w:p w:rsidR="000027B4" w:rsidRPr="000027B4" w:rsidRDefault="000027B4" w:rsidP="000027B4">
      <w:pPr>
        <w:tabs>
          <w:tab w:val="left" w:pos="2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  <w:t>1. </w:t>
      </w:r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 xml:space="preserve">Укажите, какие группы особей из приведенных примеров можно назвать популяциями: а) кустарники на опушке леса; б) березы в березовой роще; в) виноградные улитки на садовом участке; г) водоплавающие птицы на </w:t>
      </w:r>
      <w:proofErr w:type="spellStart"/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>Браславских</w:t>
      </w:r>
      <w:proofErr w:type="spellEnd"/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 xml:space="preserve"> озерах; </w:t>
      </w:r>
      <w:proofErr w:type="spellStart"/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>д</w:t>
      </w:r>
      <w:proofErr w:type="spellEnd"/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>) особи зеркального карпа в рыбоводном пруду. Обоснуйте ваш выбор.</w:t>
      </w:r>
      <w:r>
        <w:rPr>
          <w:rFonts w:ascii="Arial" w:hAnsi="Arial" w:cs="Arial"/>
          <w:color w:val="373A3C"/>
          <w:sz w:val="27"/>
          <w:szCs w:val="27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  <w:lastRenderedPageBreak/>
        <w:t>2.</w:t>
      </w:r>
      <w:r>
        <w:rPr>
          <w:rFonts w:ascii="Arial" w:hAnsi="Arial" w:cs="Arial"/>
          <w:b/>
          <w:bCs/>
          <w:color w:val="373A3C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>От чего зависят верхний и нижний пределы численности популяции? Что произойдет с популяцией, если ее численность выйдет за эти пределы? Какие меры нужно предпринять, чтобы этого не произошло?</w:t>
      </w:r>
      <w:r>
        <w:rPr>
          <w:rFonts w:ascii="Arial" w:hAnsi="Arial" w:cs="Arial"/>
          <w:b/>
          <w:bCs/>
          <w:color w:val="373A3C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  <w:t>3.</w:t>
      </w:r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73A3C"/>
          <w:sz w:val="27"/>
          <w:szCs w:val="27"/>
          <w:shd w:val="clear" w:color="auto" w:fill="FFFFFF"/>
        </w:rPr>
        <w:t>Сколько видов и сколько популяций можно насчитать в следующих сочетаниях особей: мыши полевые на пшеничном поле и мыши лесные в смешанном лесу; растения рябины обыкновенной в лесу и в парке; растения сосны обыкновенной в центре леса и на его окраине; растения ели европейской в хвойном лесу и сосны обыкновенной в смешанном лесу?</w:t>
      </w:r>
      <w:proofErr w:type="gramEnd"/>
    </w:p>
    <w:sectPr w:rsidR="000027B4" w:rsidRPr="0000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56C6"/>
    <w:rsid w:val="000027B4"/>
    <w:rsid w:val="0011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6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0">
    <w:name w:val="text10"/>
    <w:basedOn w:val="a"/>
    <w:rsid w:val="0011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714">
          <w:marLeft w:val="281"/>
          <w:marRight w:val="281"/>
          <w:marTop w:val="281"/>
          <w:marBottom w:val="281"/>
          <w:divBdr>
            <w:top w:val="single" w:sz="12" w:space="8" w:color="4584B6"/>
            <w:left w:val="single" w:sz="12" w:space="8" w:color="4584B6"/>
            <w:bottom w:val="single" w:sz="12" w:space="8" w:color="4584B6"/>
            <w:right w:val="single" w:sz="12" w:space="8" w:color="4584B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fil.adu.by/pluginfile.php/1334/mod_book/chapter/1662/%D0%A0%D0%B8%D1%81_63-2%D0%B1.jpg?time=1589533825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2021-09-28T08:59:00Z</dcterms:created>
  <dcterms:modified xsi:type="dcterms:W3CDTF">2021-09-28T09:21:00Z</dcterms:modified>
</cp:coreProperties>
</file>