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0" w:rsidRPr="00174591" w:rsidRDefault="00C97390" w:rsidP="00C97390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74591">
        <w:rPr>
          <w:b/>
          <w:color w:val="000000"/>
          <w:sz w:val="26"/>
          <w:szCs w:val="26"/>
        </w:rPr>
        <w:t>Лабораторная  работа №3</w:t>
      </w:r>
    </w:p>
    <w:p w:rsidR="00C97390" w:rsidRPr="007903D8" w:rsidRDefault="00C97390" w:rsidP="00C97390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903D8">
        <w:rPr>
          <w:b/>
          <w:sz w:val="26"/>
          <w:szCs w:val="26"/>
        </w:rPr>
        <w:t xml:space="preserve">Изучение морфологических признаков дрожжей и </w:t>
      </w:r>
      <w:proofErr w:type="spellStart"/>
      <w:r w:rsidRPr="007903D8">
        <w:rPr>
          <w:b/>
          <w:sz w:val="26"/>
          <w:szCs w:val="26"/>
        </w:rPr>
        <w:t>мицеллиальных</w:t>
      </w:r>
      <w:proofErr w:type="spellEnd"/>
      <w:r w:rsidRPr="007903D8">
        <w:rPr>
          <w:b/>
          <w:sz w:val="26"/>
          <w:szCs w:val="26"/>
        </w:rPr>
        <w:t xml:space="preserve"> гр</w:t>
      </w:r>
      <w:r w:rsidRPr="007903D8">
        <w:rPr>
          <w:b/>
          <w:sz w:val="26"/>
          <w:szCs w:val="26"/>
        </w:rPr>
        <w:t>и</w:t>
      </w:r>
      <w:r w:rsidRPr="007903D8">
        <w:rPr>
          <w:b/>
          <w:sz w:val="26"/>
          <w:szCs w:val="26"/>
        </w:rPr>
        <w:t>бов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Цель работы: </w:t>
      </w:r>
      <w:r w:rsidRPr="007903D8">
        <w:rPr>
          <w:color w:val="222222"/>
          <w:sz w:val="26"/>
          <w:szCs w:val="26"/>
        </w:rPr>
        <w:t>Ознакомиться с морфологическим разнообразием микроорганизмов и основными признаками, используемыми при их идентификации.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Материалы и оборудование: </w:t>
      </w:r>
      <w:r w:rsidRPr="007903D8">
        <w:rPr>
          <w:color w:val="222222"/>
          <w:sz w:val="26"/>
          <w:szCs w:val="26"/>
        </w:rPr>
        <w:t>Микроскоп; препараты микроорганизмов; иммерсионное масло. </w:t>
      </w:r>
    </w:p>
    <w:p w:rsidR="00C97390" w:rsidRPr="00174591" w:rsidRDefault="00C97390" w:rsidP="00C97390">
      <w:pPr>
        <w:pStyle w:val="a3"/>
        <w:shd w:val="clear" w:color="auto" w:fill="FFFFFF"/>
        <w:spacing w:before="0" w:after="0" w:line="264" w:lineRule="atLeast"/>
        <w:rPr>
          <w:rStyle w:val="a5"/>
          <w:sz w:val="26"/>
          <w:szCs w:val="26"/>
        </w:rPr>
      </w:pPr>
      <w:r>
        <w:rPr>
          <w:b/>
          <w:bCs/>
          <w:sz w:val="26"/>
          <w:szCs w:val="26"/>
        </w:rPr>
        <w:t>Перед началом работы проводится инструктаж по ТБ.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Основные положения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Морфология бактерий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Бактерии объединяют обширную группу в основном одноклеточных микроорганизмов, разнообразную по форме, размерам и обмену веществ. Они являются </w:t>
      </w:r>
      <w:proofErr w:type="spellStart"/>
      <w:r w:rsidRPr="007903D8">
        <w:rPr>
          <w:color w:val="222222"/>
          <w:sz w:val="26"/>
          <w:szCs w:val="26"/>
        </w:rPr>
        <w:t>прокариотными</w:t>
      </w:r>
      <w:proofErr w:type="spellEnd"/>
      <w:r w:rsidRPr="007903D8">
        <w:rPr>
          <w:color w:val="222222"/>
          <w:sz w:val="26"/>
          <w:szCs w:val="26"/>
        </w:rPr>
        <w:t xml:space="preserve"> микроорганизмами.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При дифференциации бактерий путем микроскопии учитывают размеры и формы клеток, их взаимное расположение, химический состав и строение клеточных стенок, способность образовывать споры и капсулы, подвижность.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Основными формами бактерий, которые чаще всего встречаются, являются сферические бактерии (кокки) и палочковидные бактерии (палочки).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right="807"/>
        <w:rPr>
          <w:color w:val="222222"/>
          <w:sz w:val="26"/>
          <w:szCs w:val="26"/>
        </w:rPr>
      </w:pPr>
      <w:r w:rsidRPr="007903D8">
        <w:rPr>
          <w:i/>
          <w:iCs/>
          <w:color w:val="222222"/>
          <w:sz w:val="26"/>
          <w:szCs w:val="26"/>
        </w:rPr>
        <w:t>К основным морфологическим признакам кокков</w:t>
      </w:r>
      <w:r w:rsidRPr="007903D8">
        <w:rPr>
          <w:color w:val="222222"/>
          <w:sz w:val="26"/>
          <w:szCs w:val="26"/>
        </w:rPr>
        <w:t> относятся их размеры (диаметр кокков в среднем составляет 1-2 мкм) и взаимное расположение. </w:t>
      </w:r>
      <w:r w:rsidRPr="007903D8">
        <w:rPr>
          <w:i/>
          <w:iCs/>
          <w:color w:val="222222"/>
          <w:sz w:val="26"/>
          <w:szCs w:val="26"/>
        </w:rPr>
        <w:t>Взаимное расположение кокков определяется направлением образования перегородок при делении клеток</w:t>
      </w:r>
      <w:r w:rsidRPr="007903D8">
        <w:rPr>
          <w:color w:val="222222"/>
          <w:sz w:val="26"/>
          <w:szCs w:val="26"/>
        </w:rPr>
        <w:t>. Если после деления клетки расходятся и располагаются поодиночке, то такие формы называются </w:t>
      </w:r>
      <w:proofErr w:type="spellStart"/>
      <w:r w:rsidRPr="007903D8">
        <w:rPr>
          <w:i/>
          <w:iCs/>
          <w:color w:val="222222"/>
          <w:sz w:val="26"/>
          <w:szCs w:val="26"/>
        </w:rPr>
        <w:t>монококками</w:t>
      </w:r>
      <w:proofErr w:type="spellEnd"/>
      <w:r w:rsidRPr="007903D8">
        <w:rPr>
          <w:color w:val="222222"/>
          <w:sz w:val="26"/>
          <w:szCs w:val="26"/>
        </w:rPr>
        <w:t> или </w:t>
      </w:r>
      <w:r w:rsidRPr="007903D8">
        <w:rPr>
          <w:i/>
          <w:iCs/>
          <w:color w:val="222222"/>
          <w:sz w:val="26"/>
          <w:szCs w:val="26"/>
        </w:rPr>
        <w:t>микрококками</w:t>
      </w:r>
      <w:r w:rsidRPr="007903D8">
        <w:rPr>
          <w:color w:val="222222"/>
          <w:sz w:val="26"/>
          <w:szCs w:val="26"/>
        </w:rPr>
        <w:t>. Если при делении образуются скопления, напоминающие виноградные грозди, их относят к </w:t>
      </w:r>
      <w:r w:rsidRPr="007903D8">
        <w:rPr>
          <w:i/>
          <w:iCs/>
          <w:color w:val="222222"/>
          <w:sz w:val="26"/>
          <w:szCs w:val="26"/>
        </w:rPr>
        <w:t>стафилококкам</w:t>
      </w:r>
      <w:r w:rsidRPr="007903D8">
        <w:rPr>
          <w:color w:val="222222"/>
          <w:sz w:val="26"/>
          <w:szCs w:val="26"/>
        </w:rPr>
        <w:t>. Кокки, остающиеся после деления в одной плоскости связанными парами, называются </w:t>
      </w:r>
      <w:r w:rsidRPr="007903D8">
        <w:rPr>
          <w:i/>
          <w:iCs/>
          <w:color w:val="222222"/>
          <w:sz w:val="26"/>
          <w:szCs w:val="26"/>
        </w:rPr>
        <w:t>диплококками</w:t>
      </w:r>
      <w:r w:rsidRPr="007903D8">
        <w:rPr>
          <w:color w:val="222222"/>
          <w:sz w:val="26"/>
          <w:szCs w:val="26"/>
        </w:rPr>
        <w:t>, а образующие разной длины цепочки – </w:t>
      </w:r>
      <w:r w:rsidRPr="007903D8">
        <w:rPr>
          <w:i/>
          <w:iCs/>
          <w:color w:val="222222"/>
          <w:sz w:val="26"/>
          <w:szCs w:val="26"/>
        </w:rPr>
        <w:t>стрептококками</w:t>
      </w:r>
      <w:r w:rsidRPr="007903D8">
        <w:rPr>
          <w:color w:val="222222"/>
          <w:sz w:val="26"/>
          <w:szCs w:val="26"/>
        </w:rPr>
        <w:t>. Сочетания из четырех кокков, появляющиеся после деления клетки в двух взаимно перпендикулярных плоскостях представляют собой </w:t>
      </w:r>
      <w:proofErr w:type="spellStart"/>
      <w:r w:rsidRPr="007903D8">
        <w:rPr>
          <w:i/>
          <w:iCs/>
          <w:color w:val="222222"/>
          <w:sz w:val="26"/>
          <w:szCs w:val="26"/>
        </w:rPr>
        <w:t>тетракокки</w:t>
      </w:r>
      <w:proofErr w:type="spellEnd"/>
      <w:r w:rsidRPr="007903D8">
        <w:rPr>
          <w:i/>
          <w:iCs/>
          <w:color w:val="222222"/>
          <w:sz w:val="26"/>
          <w:szCs w:val="26"/>
        </w:rPr>
        <w:t>.</w:t>
      </w:r>
      <w:r w:rsidRPr="007903D8">
        <w:rPr>
          <w:color w:val="222222"/>
          <w:sz w:val="26"/>
          <w:szCs w:val="26"/>
        </w:rPr>
        <w:t> Если кокки делятся в трех взаимно перпендикулярных плоскостях, то они образуют скопления кубической формы</w:t>
      </w:r>
      <w:r w:rsidRPr="007903D8">
        <w:rPr>
          <w:i/>
          <w:iCs/>
          <w:color w:val="222222"/>
          <w:sz w:val="26"/>
          <w:szCs w:val="26"/>
        </w:rPr>
        <w:t xml:space="preserve"> - </w:t>
      </w:r>
      <w:proofErr w:type="spellStart"/>
      <w:r w:rsidRPr="007903D8">
        <w:rPr>
          <w:i/>
          <w:iCs/>
          <w:color w:val="222222"/>
          <w:sz w:val="26"/>
          <w:szCs w:val="26"/>
        </w:rPr>
        <w:t>сарцины</w:t>
      </w:r>
      <w:proofErr w:type="spellEnd"/>
      <w:r w:rsidRPr="007903D8">
        <w:rPr>
          <w:i/>
          <w:iCs/>
          <w:color w:val="222222"/>
          <w:sz w:val="26"/>
          <w:szCs w:val="26"/>
        </w:rPr>
        <w:t>. </w:t>
      </w:r>
      <w:r w:rsidRPr="007903D8">
        <w:rPr>
          <w:color w:val="222222"/>
          <w:sz w:val="26"/>
          <w:szCs w:val="26"/>
        </w:rPr>
        <w:t>Как выглядят различные скопления кокков под микроскопом изображено на рисунке 1.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>
        <w:rPr>
          <w:noProof/>
          <w:color w:val="222222"/>
          <w:sz w:val="26"/>
          <w:szCs w:val="26"/>
        </w:rPr>
        <w:lastRenderedPageBreak/>
        <w:drawing>
          <wp:inline distT="0" distB="0" distL="0" distR="0">
            <wp:extent cx="4457700" cy="1587500"/>
            <wp:effectExtent l="19050" t="0" r="0" b="0"/>
            <wp:docPr id="1" name="Рисунок 1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Рисунок  1. </w:t>
      </w:r>
      <w:proofErr w:type="gramStart"/>
      <w:r w:rsidRPr="007903D8">
        <w:rPr>
          <w:color w:val="222222"/>
          <w:sz w:val="26"/>
          <w:szCs w:val="26"/>
        </w:rPr>
        <w:t xml:space="preserve">Взаимные расположения кокков: а - микрококки; б - диплококки; в - стрептококки; г - </w:t>
      </w:r>
      <w:proofErr w:type="spellStart"/>
      <w:r w:rsidRPr="007903D8">
        <w:rPr>
          <w:color w:val="222222"/>
          <w:sz w:val="26"/>
          <w:szCs w:val="26"/>
        </w:rPr>
        <w:t>тетракокки</w:t>
      </w:r>
      <w:proofErr w:type="spellEnd"/>
      <w:r w:rsidRPr="007903D8">
        <w:rPr>
          <w:color w:val="222222"/>
          <w:sz w:val="26"/>
          <w:szCs w:val="26"/>
        </w:rPr>
        <w:t xml:space="preserve">; </w:t>
      </w:r>
      <w:proofErr w:type="spellStart"/>
      <w:r w:rsidRPr="007903D8">
        <w:rPr>
          <w:color w:val="222222"/>
          <w:sz w:val="26"/>
          <w:szCs w:val="26"/>
        </w:rPr>
        <w:t>д</w:t>
      </w:r>
      <w:proofErr w:type="spellEnd"/>
      <w:r w:rsidRPr="007903D8">
        <w:rPr>
          <w:color w:val="222222"/>
          <w:sz w:val="26"/>
          <w:szCs w:val="26"/>
        </w:rPr>
        <w:t xml:space="preserve"> - стафилококки; е - </w:t>
      </w:r>
      <w:proofErr w:type="spellStart"/>
      <w:r w:rsidRPr="007903D8">
        <w:rPr>
          <w:color w:val="222222"/>
          <w:sz w:val="26"/>
          <w:szCs w:val="26"/>
        </w:rPr>
        <w:t>сарцины</w:t>
      </w:r>
      <w:proofErr w:type="spellEnd"/>
      <w:proofErr w:type="gramEnd"/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i/>
          <w:iCs/>
          <w:color w:val="222222"/>
          <w:sz w:val="26"/>
          <w:szCs w:val="26"/>
        </w:rPr>
        <w:t>Основными морфологическими признаками палочковидных бактерий</w:t>
      </w:r>
      <w:r w:rsidRPr="007903D8">
        <w:rPr>
          <w:color w:val="222222"/>
          <w:sz w:val="26"/>
          <w:szCs w:val="26"/>
        </w:rPr>
        <w:t>, которые определяются путем микроскопии, являются размеры палочек (средняя длина палочек – 2 - 7 мкм, диаметр в поперечнике - 0,5 - 1 мкм), взаимное расположение клеток, способность образовывать споры, подвижность.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Палочковидные бактерии могут располагаться поодиночке, попарно (</w:t>
      </w:r>
      <w:proofErr w:type="spellStart"/>
      <w:r w:rsidRPr="007903D8">
        <w:rPr>
          <w:i/>
          <w:iCs/>
          <w:color w:val="222222"/>
          <w:sz w:val="26"/>
          <w:szCs w:val="26"/>
        </w:rPr>
        <w:t>диплобактерии</w:t>
      </w:r>
      <w:proofErr w:type="spellEnd"/>
      <w:r w:rsidRPr="007903D8">
        <w:rPr>
          <w:color w:val="222222"/>
          <w:sz w:val="26"/>
          <w:szCs w:val="26"/>
        </w:rPr>
        <w:t>) и цепочками (</w:t>
      </w:r>
      <w:proofErr w:type="spellStart"/>
      <w:r w:rsidRPr="007903D8">
        <w:rPr>
          <w:i/>
          <w:iCs/>
          <w:color w:val="222222"/>
          <w:sz w:val="26"/>
          <w:szCs w:val="26"/>
        </w:rPr>
        <w:t>стрептобактерии</w:t>
      </w:r>
      <w:proofErr w:type="spellEnd"/>
      <w:r w:rsidRPr="007903D8">
        <w:rPr>
          <w:color w:val="222222"/>
          <w:sz w:val="26"/>
          <w:szCs w:val="26"/>
        </w:rPr>
        <w:t>).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b/>
          <w:color w:val="222222"/>
          <w:sz w:val="26"/>
          <w:szCs w:val="26"/>
        </w:rPr>
        <w:t>Морфология микроскопических грибов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Микроскопические грибы относятся к домену (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надцарству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) эукариот, царству грибов, отделу истинных грибов и являются представителями трех из четырех классов: фикомицетов, аскомицетов и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дейтеромицетов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. Представители царства грибов являются аэробными микроорганизмами и по типу питания относятся к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хемоорганогеторотрофам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. Большинство грибов – сапрофиты, но некоторые вызывают заболевания и являются паразитами.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Вегетативное тело грибов называется </w:t>
      </w:r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мицелием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>. Мицелий состоит из множества переплетающихся нитей-трубочек, называемых </w:t>
      </w:r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гифами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. Диаметр гифов, колеблется от 5 до 50 мкм. В зависимости от строения мицелия грибы делятся </w:t>
      </w:r>
      <w:proofErr w:type="gram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на</w:t>
      </w:r>
      <w:proofErr w:type="gram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высшие и низшие. У высших грибов гифы разделены перегородками (септами) в центре которых имеется большая пора. В класс фикомицетов объединяются низшие грибы, представители классов аскомицетов и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дейтеромицетов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являются высшими грибами.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Грибы – это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ценоцитные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 микроорганизмы. Это значит, что они растут и при этом происходят деления ядер, но не происходит клеточных делений. Таким образом, вегетативное тело гриба представляет собой одну большую многоядерную клетку.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Все микроскопические грибы могут размножаться вегетативно кусочком мицелия.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lastRenderedPageBreak/>
        <w:t>При бесполом размножении у фикомицетов образуются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спорангиеносцы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, а у аскомицетов –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конидиеносцы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Дейтеромицеты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могут размножаться </w:t>
      </w:r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многоклеточными конидиями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Фикомицеты и аскомицеты являются </w:t>
      </w:r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совершенными грибами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. Это значит, что представители этих классов могут размножаться половым путем.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Дейтеромицеты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относятся к </w:t>
      </w:r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несовершенным грибам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Морфологические особенности грибов различных классов представлены на рис.2.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Род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Mucor</w:t>
      </w:r>
      <w:proofErr w:type="spellEnd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 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относится к классу фикомицетов. Эти грибы имеют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несептированный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мицелий. Они могут размножаться бесполым и половым путем с образованием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спорангиеносцев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(рис. 10а). Снаружи спорангий покрыт тонкими шипами из кристаллов щавелевокислого кальция. При созревании спорангий разрывается,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спорангиеспоры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высвобождаются и разносятся воздушными потоками. На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спорангиеносце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после освобождения спорангия от спор остается колонка, а в нижней ее части – воротник. Цвет мицелия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мукоровых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грибов вначале белый, затем серовато-оливковый, вид –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войлокоподобный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>
            <wp:extent cx="4889500" cy="1714500"/>
            <wp:effectExtent l="19050" t="0" r="6350" b="0"/>
            <wp:docPr id="2" name="Рисунок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Рисунок 2. Морфологические особенности грибов различных классов: а -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Mucor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;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  <w:lang w:val="en-US"/>
        </w:rPr>
      </w:pPr>
      <w:proofErr w:type="gram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б</w:t>
      </w:r>
      <w:proofErr w:type="gramEnd"/>
      <w:r w:rsidRPr="007903D8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-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  <w:lang w:val="en-US"/>
        </w:rPr>
        <w:t>Penicillium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; 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>в</w:t>
      </w:r>
      <w:r w:rsidRPr="007903D8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-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  <w:lang w:val="en-US"/>
        </w:rPr>
        <w:t>Aspergillus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; 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>г</w:t>
      </w:r>
      <w:r w:rsidRPr="007903D8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-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  <w:lang w:val="en-US"/>
        </w:rPr>
        <w:t>Alternaria</w:t>
      </w:r>
      <w:proofErr w:type="spellEnd"/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Представители родов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Aspergillus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 и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Penicillium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 относятся к классу аскомицетов, который объединяет высшие микроскопические совершенные грибы. При бесполом размножении с помощью спор эти грибы образуют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конидиеносцы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(рис. 10 б, в). Аспергиллы и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пенициллы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относятся к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плодосумчатым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грибам. Это значит, что при половом размножении у них на специальных плодовых телах образуются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аски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(сумки), в которых находятся 8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аскоспор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shd w:val="clear" w:color="auto" w:fill="FEFEFE"/>
        <w:spacing w:before="269" w:after="269" w:line="240" w:lineRule="auto"/>
        <w:ind w:left="269" w:right="807"/>
        <w:rPr>
          <w:rFonts w:ascii="Times New Roman" w:hAnsi="Times New Roman" w:cs="Times New Roman"/>
          <w:color w:val="222222"/>
          <w:sz w:val="26"/>
          <w:szCs w:val="26"/>
        </w:rPr>
      </w:pPr>
      <w:r w:rsidRPr="007903D8">
        <w:rPr>
          <w:rFonts w:ascii="Times New Roman" w:hAnsi="Times New Roman" w:cs="Times New Roman"/>
          <w:color w:val="222222"/>
          <w:sz w:val="26"/>
          <w:szCs w:val="26"/>
        </w:rPr>
        <w:t>К роду </w:t>
      </w:r>
      <w:proofErr w:type="spellStart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Penicillium</w:t>
      </w:r>
      <w:proofErr w:type="spellEnd"/>
      <w:r w:rsidRPr="007903D8">
        <w:rPr>
          <w:rFonts w:ascii="Times New Roman" w:hAnsi="Times New Roman" w:cs="Times New Roman"/>
          <w:i/>
          <w:iCs/>
          <w:color w:val="222222"/>
          <w:sz w:val="26"/>
          <w:szCs w:val="26"/>
        </w:rPr>
        <w:t> 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относится около половины всех плесневых грибов. Этот гриб имеет ветвящийся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септированный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мицелий (диаметр гифов – 2-3 мкм) и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септированные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конидиеносцы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 (напоминают кисточки), которые на конце разветвляются в виде отростков – </w:t>
      </w:r>
      <w:proofErr w:type="spellStart"/>
      <w:r w:rsidRPr="007903D8">
        <w:rPr>
          <w:rFonts w:ascii="Times New Roman" w:hAnsi="Times New Roman" w:cs="Times New Roman"/>
          <w:color w:val="222222"/>
          <w:sz w:val="26"/>
          <w:szCs w:val="26"/>
        </w:rPr>
        <w:t>стеригм</w:t>
      </w:r>
      <w:proofErr w:type="spellEnd"/>
      <w:r w:rsidRPr="007903D8">
        <w:rPr>
          <w:rFonts w:ascii="Times New Roman" w:hAnsi="Times New Roman" w:cs="Times New Roman"/>
          <w:color w:val="222222"/>
          <w:sz w:val="26"/>
          <w:szCs w:val="26"/>
        </w:rPr>
        <w:t xml:space="preserve">. От них отходят </w:t>
      </w:r>
      <w:r w:rsidRPr="007903D8">
        <w:rPr>
          <w:rFonts w:ascii="Times New Roman" w:hAnsi="Times New Roman" w:cs="Times New Roman"/>
          <w:color w:val="222222"/>
          <w:sz w:val="26"/>
          <w:szCs w:val="26"/>
        </w:rPr>
        <w:lastRenderedPageBreak/>
        <w:t>конидии, состоящие из цепочек спор. В зависимости от вида конидии могут быть разного цвета (белые, зеленые и др.).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Морфология дрожжей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i/>
          <w:iCs/>
          <w:color w:val="222222"/>
          <w:sz w:val="26"/>
          <w:szCs w:val="26"/>
        </w:rPr>
        <w:t>Дрожжи</w:t>
      </w:r>
      <w:r w:rsidRPr="007903D8">
        <w:rPr>
          <w:color w:val="222222"/>
          <w:sz w:val="26"/>
          <w:szCs w:val="26"/>
        </w:rPr>
        <w:t xml:space="preserve"> – это высшие одноклеточные грибы. Большинство дрожжей относится к двум классам грибов – аскомицетам и </w:t>
      </w:r>
      <w:proofErr w:type="spellStart"/>
      <w:r w:rsidRPr="007903D8">
        <w:rPr>
          <w:color w:val="222222"/>
          <w:sz w:val="26"/>
          <w:szCs w:val="26"/>
        </w:rPr>
        <w:t>дейтеромицетам</w:t>
      </w:r>
      <w:proofErr w:type="spellEnd"/>
      <w:r w:rsidRPr="007903D8">
        <w:rPr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Морфологически дрожжи разнообразны. Они отличаются друг от друга размерами и формой клеток. Размеры клеток дрожжей в зависимости от вида варьируют в следующих пределах; от 2,5 до 10 мкм в поперечнике и от 4 до 20 мкм в длину. Морфологическое разнообразие форм дрожжей изображено на рисунке 3.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Форма и размеры дрожжевых клеток зависят от вида, возраста, питательной среды, способа культивирования.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В зависимости от вида дрожжи вегетативно могут размножаться почкованием (так размножаются дрожжи овальной формы), бинарным делением (характерно для дрожжей цилиндрической или палочковидной формы) или почкующимся делением. Кроме вегетативного размножения, дрожжи – аскомицеты могут размножаться половым путем с образованием </w:t>
      </w:r>
      <w:proofErr w:type="spellStart"/>
      <w:r w:rsidRPr="007903D8">
        <w:rPr>
          <w:color w:val="222222"/>
          <w:sz w:val="26"/>
          <w:szCs w:val="26"/>
        </w:rPr>
        <w:t>аскоспор</w:t>
      </w:r>
      <w:proofErr w:type="spellEnd"/>
      <w:r w:rsidRPr="007903D8">
        <w:rPr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>
        <w:rPr>
          <w:noProof/>
          <w:color w:val="222222"/>
          <w:sz w:val="26"/>
          <w:szCs w:val="26"/>
        </w:rPr>
        <w:drawing>
          <wp:inline distT="0" distB="0" distL="0" distR="0">
            <wp:extent cx="4724400" cy="3359150"/>
            <wp:effectExtent l="19050" t="0" r="0" b="0"/>
            <wp:docPr id="3" name="Рисунок 3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Рисунок 3.  </w:t>
      </w:r>
      <w:proofErr w:type="gramStart"/>
      <w:r w:rsidRPr="007903D8">
        <w:rPr>
          <w:color w:val="222222"/>
          <w:sz w:val="26"/>
          <w:szCs w:val="26"/>
        </w:rPr>
        <w:t xml:space="preserve">Формы дрожжевых клеток: а - овальная яйцевидная; б - цилиндрическая; в – </w:t>
      </w:r>
      <w:proofErr w:type="spellStart"/>
      <w:r w:rsidRPr="007903D8">
        <w:rPr>
          <w:color w:val="222222"/>
          <w:sz w:val="26"/>
          <w:szCs w:val="26"/>
        </w:rPr>
        <w:t>апикулятная</w:t>
      </w:r>
      <w:proofErr w:type="spellEnd"/>
      <w:r w:rsidRPr="007903D8">
        <w:rPr>
          <w:color w:val="222222"/>
          <w:sz w:val="26"/>
          <w:szCs w:val="26"/>
        </w:rPr>
        <w:t xml:space="preserve">; лимоновидная; г – стреловидная; </w:t>
      </w:r>
      <w:proofErr w:type="spellStart"/>
      <w:r w:rsidRPr="007903D8">
        <w:rPr>
          <w:color w:val="222222"/>
          <w:sz w:val="26"/>
          <w:szCs w:val="26"/>
        </w:rPr>
        <w:t>д</w:t>
      </w:r>
      <w:proofErr w:type="spellEnd"/>
      <w:r w:rsidRPr="007903D8">
        <w:rPr>
          <w:color w:val="222222"/>
          <w:sz w:val="26"/>
          <w:szCs w:val="26"/>
        </w:rPr>
        <w:t xml:space="preserve"> – треугольная; е – серповидная; ж – </w:t>
      </w:r>
      <w:proofErr w:type="spellStart"/>
      <w:r w:rsidRPr="007903D8">
        <w:rPr>
          <w:color w:val="222222"/>
          <w:sz w:val="26"/>
          <w:szCs w:val="26"/>
        </w:rPr>
        <w:t>колбовидная</w:t>
      </w:r>
      <w:proofErr w:type="spellEnd"/>
      <w:r w:rsidRPr="007903D8">
        <w:rPr>
          <w:color w:val="222222"/>
          <w:sz w:val="26"/>
          <w:szCs w:val="26"/>
        </w:rPr>
        <w:t xml:space="preserve">; </w:t>
      </w:r>
      <w:proofErr w:type="spellStart"/>
      <w:r w:rsidRPr="007903D8">
        <w:rPr>
          <w:color w:val="222222"/>
          <w:sz w:val="26"/>
          <w:szCs w:val="26"/>
        </w:rPr>
        <w:t>з</w:t>
      </w:r>
      <w:proofErr w:type="spellEnd"/>
      <w:r w:rsidRPr="007903D8">
        <w:rPr>
          <w:color w:val="222222"/>
          <w:sz w:val="26"/>
          <w:szCs w:val="26"/>
        </w:rPr>
        <w:t xml:space="preserve"> – </w:t>
      </w:r>
      <w:proofErr w:type="spellStart"/>
      <w:r w:rsidRPr="007903D8">
        <w:rPr>
          <w:color w:val="222222"/>
          <w:sz w:val="26"/>
          <w:szCs w:val="26"/>
        </w:rPr>
        <w:t>мицелевидная</w:t>
      </w:r>
      <w:proofErr w:type="spellEnd"/>
      <w:proofErr w:type="gramEnd"/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rStyle w:val="a5"/>
          <w:color w:val="222222"/>
          <w:sz w:val="26"/>
          <w:szCs w:val="26"/>
        </w:rPr>
        <w:t>Задание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lastRenderedPageBreak/>
        <w:t>1. Ознакомиться с морфологией микроорганизмов.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2. Провести </w:t>
      </w:r>
      <w:proofErr w:type="spellStart"/>
      <w:r w:rsidRPr="007903D8">
        <w:rPr>
          <w:color w:val="222222"/>
          <w:sz w:val="26"/>
          <w:szCs w:val="26"/>
        </w:rPr>
        <w:t>микроскопирование</w:t>
      </w:r>
      <w:proofErr w:type="spellEnd"/>
      <w:r w:rsidRPr="007903D8">
        <w:rPr>
          <w:color w:val="222222"/>
          <w:sz w:val="26"/>
          <w:szCs w:val="26"/>
        </w:rPr>
        <w:t xml:space="preserve"> препаратов </w:t>
      </w:r>
      <w:proofErr w:type="gramStart"/>
      <w:r w:rsidRPr="007903D8">
        <w:rPr>
          <w:color w:val="222222"/>
          <w:sz w:val="26"/>
          <w:szCs w:val="26"/>
        </w:rPr>
        <w:t>микроорганизмов</w:t>
      </w:r>
      <w:proofErr w:type="gramEnd"/>
      <w:r w:rsidRPr="007903D8">
        <w:rPr>
          <w:color w:val="222222"/>
          <w:sz w:val="26"/>
          <w:szCs w:val="26"/>
        </w:rPr>
        <w:t xml:space="preserve"> и установить к </w:t>
      </w:r>
      <w:proofErr w:type="gramStart"/>
      <w:r w:rsidRPr="007903D8">
        <w:rPr>
          <w:color w:val="222222"/>
          <w:sz w:val="26"/>
          <w:szCs w:val="26"/>
        </w:rPr>
        <w:t>каким</w:t>
      </w:r>
      <w:proofErr w:type="gramEnd"/>
      <w:r w:rsidRPr="007903D8">
        <w:rPr>
          <w:color w:val="222222"/>
          <w:sz w:val="26"/>
          <w:szCs w:val="26"/>
        </w:rPr>
        <w:t xml:space="preserve"> морфологическим формам они относятся.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3. Наблюдаемые под микроскопом картины зарисовать и сделать заключение о морфологии исследованных чистых культур. Под рисунками необходимо указать увеличение и подписать название изучаемого объекта.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 </w:t>
      </w:r>
      <w:r w:rsidRPr="007903D8">
        <w:rPr>
          <w:rStyle w:val="a5"/>
          <w:color w:val="222222"/>
          <w:sz w:val="26"/>
          <w:szCs w:val="26"/>
        </w:rPr>
        <w:t>Контрольные вопросы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1. Что учитывают при дифференциации бактерий путем микроскопии?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2. Что относится к основным морфологическим признакам кокков?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3. Какие скопления кокков различают?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4. Что относится к основным морфологическим признакам палочковидных бактерий?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5. Какие скопления выделяют у палочковидных бактерий?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6. Как при микроскопии можно определить спорообразующие и не спорообразующие формы палочковидных бактерий?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 xml:space="preserve">7. Какие особенности морфологии имеют </w:t>
      </w:r>
      <w:proofErr w:type="spellStart"/>
      <w:r w:rsidRPr="007903D8">
        <w:rPr>
          <w:color w:val="222222"/>
          <w:sz w:val="26"/>
          <w:szCs w:val="26"/>
        </w:rPr>
        <w:t>цианобактерии</w:t>
      </w:r>
      <w:proofErr w:type="spellEnd"/>
      <w:r w:rsidRPr="007903D8">
        <w:rPr>
          <w:color w:val="222222"/>
          <w:sz w:val="26"/>
          <w:szCs w:val="26"/>
        </w:rPr>
        <w:t>?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8. Перечислите отличительные особенности грибов рода </w:t>
      </w:r>
      <w:proofErr w:type="spellStart"/>
      <w:r w:rsidRPr="007903D8">
        <w:rPr>
          <w:i/>
          <w:iCs/>
          <w:color w:val="222222"/>
          <w:sz w:val="26"/>
          <w:szCs w:val="26"/>
        </w:rPr>
        <w:t>Mucor</w:t>
      </w:r>
      <w:proofErr w:type="spellEnd"/>
      <w:r w:rsidRPr="007903D8">
        <w:rPr>
          <w:color w:val="222222"/>
          <w:sz w:val="26"/>
          <w:szCs w:val="26"/>
        </w:rPr>
        <w:t>, </w:t>
      </w:r>
      <w:proofErr w:type="spellStart"/>
      <w:r w:rsidRPr="007903D8">
        <w:rPr>
          <w:i/>
          <w:iCs/>
          <w:color w:val="222222"/>
          <w:sz w:val="26"/>
          <w:szCs w:val="26"/>
        </w:rPr>
        <w:t>Penicillium</w:t>
      </w:r>
      <w:proofErr w:type="spellEnd"/>
      <w:r w:rsidRPr="007903D8">
        <w:rPr>
          <w:i/>
          <w:iCs/>
          <w:color w:val="222222"/>
          <w:sz w:val="26"/>
          <w:szCs w:val="26"/>
        </w:rPr>
        <w:t xml:space="preserve">, </w:t>
      </w:r>
      <w:proofErr w:type="spellStart"/>
      <w:r w:rsidRPr="007903D8">
        <w:rPr>
          <w:i/>
          <w:iCs/>
          <w:color w:val="222222"/>
          <w:sz w:val="26"/>
          <w:szCs w:val="26"/>
        </w:rPr>
        <w:t>Aspergillus</w:t>
      </w:r>
      <w:proofErr w:type="spellEnd"/>
      <w:r w:rsidRPr="007903D8">
        <w:rPr>
          <w:i/>
          <w:iCs/>
          <w:color w:val="222222"/>
          <w:sz w:val="26"/>
          <w:szCs w:val="26"/>
        </w:rPr>
        <w:t xml:space="preserve"> , </w:t>
      </w:r>
      <w:proofErr w:type="spellStart"/>
      <w:r w:rsidRPr="007903D8">
        <w:rPr>
          <w:i/>
          <w:iCs/>
          <w:color w:val="222222"/>
          <w:sz w:val="26"/>
          <w:szCs w:val="26"/>
        </w:rPr>
        <w:t>Alternaria</w:t>
      </w:r>
      <w:proofErr w:type="spellEnd"/>
      <w:r w:rsidRPr="007903D8">
        <w:rPr>
          <w:color w:val="222222"/>
          <w:sz w:val="26"/>
          <w:szCs w:val="26"/>
        </w:rPr>
        <w:t>.</w:t>
      </w:r>
    </w:p>
    <w:p w:rsidR="00C97390" w:rsidRPr="007903D8" w:rsidRDefault="00C97390" w:rsidP="00C97390">
      <w:pPr>
        <w:pStyle w:val="a3"/>
        <w:shd w:val="clear" w:color="auto" w:fill="FEFEFE"/>
        <w:spacing w:before="269" w:beforeAutospacing="0" w:after="269" w:afterAutospacing="0"/>
        <w:ind w:left="269" w:right="807"/>
        <w:rPr>
          <w:color w:val="222222"/>
          <w:sz w:val="26"/>
          <w:szCs w:val="26"/>
        </w:rPr>
      </w:pPr>
      <w:r w:rsidRPr="007903D8">
        <w:rPr>
          <w:color w:val="222222"/>
          <w:sz w:val="26"/>
          <w:szCs w:val="26"/>
        </w:rPr>
        <w:t>9. Какие морфологические формы известны для дрожжей?</w:t>
      </w:r>
    </w:p>
    <w:p w:rsidR="00C97390" w:rsidRPr="007903D8" w:rsidRDefault="00C97390" w:rsidP="00C973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903D8">
        <w:rPr>
          <w:b/>
          <w:bCs/>
          <w:color w:val="000000"/>
          <w:sz w:val="26"/>
          <w:szCs w:val="26"/>
        </w:rPr>
        <w:t>Выводы по работе.</w:t>
      </w:r>
    </w:p>
    <w:p w:rsidR="00C97390" w:rsidRPr="007903D8" w:rsidRDefault="00C97390" w:rsidP="00C9739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97390" w:rsidRPr="007903D8" w:rsidRDefault="00C97390" w:rsidP="00C9739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F1FB4" w:rsidRDefault="004F1FB4"/>
    <w:sectPr w:rsidR="004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390"/>
    <w:rsid w:val="004F1FB4"/>
    <w:rsid w:val="00C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9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9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C973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73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2021-11-16T17:51:00Z</dcterms:created>
  <dcterms:modified xsi:type="dcterms:W3CDTF">2021-11-16T17:51:00Z</dcterms:modified>
</cp:coreProperties>
</file>