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0A9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0A95">
        <w:rPr>
          <w:rFonts w:ascii="Times New Roman" w:hAnsi="Times New Roman" w:cs="Times New Roman"/>
          <w:color w:val="000000"/>
          <w:sz w:val="24"/>
          <w:szCs w:val="24"/>
        </w:rPr>
        <w:t>Дезинфицирующие средства (хлорсодержащие, поверхностно-активные, кислородосодержащие). Способ приготовления дезинфицирующих средств.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Задание:</w:t>
      </w:r>
      <w:r w:rsidRPr="00840A95">
        <w:rPr>
          <w:rFonts w:ascii="Times New Roman" w:eastAsia="Times New Roman" w:hAnsi="Times New Roman" w:cs="Times New Roman"/>
          <w:b/>
          <w:bCs/>
          <w:color w:val="0F7CC6"/>
          <w:sz w:val="27"/>
          <w:szCs w:val="27"/>
        </w:rPr>
        <w:t> </w:t>
      </w:r>
      <w:r w:rsidRPr="00840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Ответить на вопросы по теме:</w:t>
      </w:r>
      <w:r w:rsidRPr="00840A95">
        <w:rPr>
          <w:rFonts w:ascii="Arial" w:eastAsia="Times New Roman" w:hAnsi="Arial" w:cs="Arial"/>
          <w:color w:val="000000"/>
          <w:sz w:val="14"/>
          <w:szCs w:val="14"/>
        </w:rPr>
        <w:t> </w:t>
      </w: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Приготовление к использованию. Характеристика моющих и дезинфицирующих средств, правила их применения, условия и сроки хранения.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840A95">
        <w:rPr>
          <w:rFonts w:ascii="Arial" w:eastAsia="Times New Roman" w:hAnsi="Arial" w:cs="Arial"/>
          <w:color w:val="000000"/>
          <w:sz w:val="14"/>
          <w:szCs w:val="14"/>
        </w:rPr>
        <w:t> </w:t>
      </w: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 приготовить к использованию моющие и дезинфицирующие </w:t>
      </w:r>
      <w:proofErr w:type="gramStart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средства</w:t>
      </w:r>
      <w:proofErr w:type="gramEnd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? 2.</w:t>
      </w:r>
      <w:proofErr w:type="gramStart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Каковы</w:t>
      </w:r>
      <w:proofErr w:type="gramEnd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правила применения моющих и дезинфицирующих средств, условия и сроки хранения.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 выполнения задания: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</w:t>
      </w: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Изучить теоретический материал</w:t>
      </w:r>
      <w:r w:rsidRPr="00840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840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2.</w:t>
      </w: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Ответить на поставленные вопросы.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</w:t>
      </w: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Записать в краткой форме ответы на поставленные вопросы в тетрадь по данной учебной дисциплине.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Сроки выполнения задания: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Выполненную работу предоставить преподавателю</w:t>
      </w:r>
      <w:r w:rsidRPr="00840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proofErr w:type="gramStart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посредством электронной почты,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Oboyma</w:t>
      </w:r>
      <w:proofErr w:type="spellEnd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1998@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mail</w:t>
      </w: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Источники для изучения материала/выполнения задания:</w:t>
      </w:r>
    </w:p>
    <w:p w:rsidR="00840A95" w:rsidRPr="00840A95" w:rsidRDefault="00840A95" w:rsidP="00840A95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Основные источники: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1.Т.Г.Качурина «Основы физиологии питания, микробиологии и санитарии. 2019г.</w:t>
      </w:r>
    </w:p>
    <w:p w:rsidR="00840A95" w:rsidRPr="00840A95" w:rsidRDefault="00840A95" w:rsidP="00840A95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Дополнительные источники: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1.З.П.Матюхина. «Основы физиологии питания, микробиологии, гигиены и санитарии» 2014- 20.</w:t>
      </w:r>
    </w:p>
    <w:p w:rsidR="00840A95" w:rsidRPr="00840A95" w:rsidRDefault="00840A95" w:rsidP="00840A95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Нормативные документы:</w:t>
      </w:r>
    </w:p>
    <w:p w:rsidR="00840A95" w:rsidRPr="00840A95" w:rsidRDefault="00840A95" w:rsidP="00840A95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1.СанПиН 2.3.2.1078-01. Гигиенические требования безопасности и пищевой ценности пищевых продуктов. Санитарно-эпидемиологические правила и нормативы</w:t>
      </w:r>
    </w:p>
    <w:p w:rsidR="00840A95" w:rsidRPr="00840A95" w:rsidRDefault="00840A95" w:rsidP="00840A95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2.ГОСТ </w:t>
      </w:r>
      <w:proofErr w:type="gramStart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51074-2003 Продукты пищевые. Информация для потребителя. Общие требования и др.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Теоретическая часть</w:t>
      </w:r>
      <w:r w:rsidRPr="00840A95">
        <w:rPr>
          <w:rFonts w:ascii="Times New Roman" w:eastAsia="Times New Roman" w:hAnsi="Times New Roman" w:cs="Times New Roman"/>
          <w:color w:val="C00000"/>
          <w:sz w:val="27"/>
          <w:szCs w:val="27"/>
        </w:rPr>
        <w:t>: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Дезинфицирующие средства следует хранить в неповрежденной таре в специальных помещениях - складах, оборудованных приточно-вытяжной вентиляцией.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Помещение склада должно быть сухим, светлым. Пол, стены и потолки должны иметь отделку, предотвращающую сорбцию вредных или агрессивных веществ и допускающую влажную </w:t>
      </w:r>
      <w:proofErr w:type="gramStart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уборку</w:t>
      </w:r>
      <w:proofErr w:type="gramEnd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мытье (керамическая плитка, масляная краска).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Температура 18-20ºС.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хранения </w:t>
      </w:r>
      <w:proofErr w:type="spellStart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мелкотарных</w:t>
      </w:r>
      <w:proofErr w:type="spellEnd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дезинфекционных средств устанавливают металлические стеллажи, а для хранения бутылей - деревянные полки.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Дезинфекционные средства защищают от воздействия прямых солнечных лучей.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Дезинфекционные средства должны иметь четкие паспорта (этикетки) с указанием названия средства, даты изготовления, срока годности. Использовать </w:t>
      </w:r>
      <w:proofErr w:type="spellStart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дезсредства</w:t>
      </w:r>
      <w:proofErr w:type="spellEnd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не </w:t>
      </w:r>
      <w:proofErr w:type="gramStart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имеющие</w:t>
      </w:r>
      <w:proofErr w:type="gramEnd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указанных паспортных данных, категорически запрещается.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Категорически запрещено в помещении принимать пищу, хранить пищевые продукты, фураж, питьевую воду.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Присутств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ие посторонних лиц в помещении </w:t>
      </w: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запрещено.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proofErr w:type="gramStart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дезинфекции, </w:t>
      </w:r>
      <w:proofErr w:type="spellStart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предстерилизационной</w:t>
      </w:r>
      <w:proofErr w:type="spellEnd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очистки, стерилизации, дезинсекции и дератизации используются химические, физические средства, оборудование, аппаратура и материалы, разрешенные к применению в ЛПО в установленном в Российской Федерации порядке, не оказывающие неблагоприятного воздействия на человека.</w:t>
      </w:r>
      <w:proofErr w:type="gramEnd"/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При выборе средств необходимо учитывать рекомендации изготовителей изделий медицинского назначения, применяемых в организации, касающиеся воздействия конкретных дезинфекционных средств на материалы этих изделий.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проведения текущей и профилактической дезинфекции в присутствии больных применяются малоопасные дезинфекционные средства (IV класса опасности).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 иметь отдельные емкости с рабочими растворами дезинфекционных средств, используемых для обработки различных объектов: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для дезинфекции, </w:t>
      </w:r>
      <w:proofErr w:type="spellStart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предстерилизационной</w:t>
      </w:r>
      <w:proofErr w:type="spellEnd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очистки и стерилизации изделий медицинского назначения, а также для их предварительной очистки (при использовании средств, обладающих фиксирующими свойствами);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- для дезинфекции поверхностей в помещениях, мебели, аппаратов, приборов и оборудования;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- для обеззараживания уборочного материала, отходов классов</w:t>
      </w:r>
      <w:proofErr w:type="gramStart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</w:t>
      </w:r>
      <w:proofErr w:type="gramEnd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Емкости с рабочими растворами дезинфекционных средств должны быть снабжены плотно прилегающими крышками, иметь четкие надписи с указанием средства, его концентрации, назначения, даты приготовления, предельного срока годности раствора.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proofErr w:type="spellStart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Галоидсодержащие</w:t>
      </w:r>
      <w:proofErr w:type="spellEnd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- Кислородсодержащие;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Альдегидсодержащие</w:t>
      </w:r>
      <w:proofErr w:type="spellEnd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- Поверхностно-активные вещества;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Гуанидинсодержащие</w:t>
      </w:r>
      <w:proofErr w:type="spellEnd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- Спиртсодержащие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Фенолсодержащие</w:t>
      </w:r>
      <w:proofErr w:type="spellEnd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- На основе кислот;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Ферментсодержащие</w:t>
      </w:r>
      <w:proofErr w:type="spellEnd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Критерии выбора дезинфицирующих средств.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- микробиологическая эффективность;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широкий спектр </w:t>
      </w:r>
      <w:proofErr w:type="spellStart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антимикробного</w:t>
      </w:r>
      <w:proofErr w:type="spellEnd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действия;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- безопасность для применения, как для персонала, так и для пациентов, отсутствие запаха, малая токсичность;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- совместимость с обрабатываемыми материалами (не портить обрабатываемые предметы);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- экономичность;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- степень устойчивости к органической нагрузке (например, крови);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- скорость действия (требуемая экспозиция);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- отсутствие воспламеняемости и взрывоопасности;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простота в приготовлении, применении, удалении;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- хорошая растворимость в воде;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- активность в меньших концентрациях;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- стабильность при хранении;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Требования к работе с дезинфицирующими средствами.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К работе со средствами не допускаются лица моложе 18 лет, страдающие аллергическими заболеваниями, беременные женщины и кормящие матери.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Ежегодно проходить инструктаж по технике безопасности при работе с </w:t>
      </w:r>
      <w:proofErr w:type="spellStart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дезсредствами</w:t>
      </w:r>
      <w:proofErr w:type="spellEnd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, с последующей сдачей зачета.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Обязательное использование средств индивидуальной защиты (очки, маска и или респиратор, резиновые перчатки, клеенчатый фартук) и спецодежды (халат, шапочка, сменная обувь).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Все работы с </w:t>
      </w:r>
      <w:proofErr w:type="spellStart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дез</w:t>
      </w:r>
      <w:proofErr w:type="spellEnd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. средствами проводят в специальном помещении с естественной или искусственной (</w:t>
      </w:r>
      <w:proofErr w:type="spellStart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приточновытяжной</w:t>
      </w:r>
      <w:proofErr w:type="spellEnd"/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) вентиляцией.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Емкости с рабочими растворами в процессе обработки должны быть плотно закрыты крышками.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Все работы со средствами необходимо выполнять с защитой кожи рук резиновыми перчатками. Если необходимо – с маской, респиратором.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При работах с дезинфекционными средствами через каждые 45-50 минут необходимо сделать перерыв на 10-15 минут, во время которого обязательно выйти на свежий воздух, сняв халат.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Запрещено курить, пить и принимать пищу в обрабатываемом помещении.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работы на объекте необходимо прополоскать рот водой, вымыть с мылом руки, лицо и другие открытые участки тела. По окончании смены принять гигиенический душ.</w:t>
      </w:r>
    </w:p>
    <w:p w:rsidR="00840A95" w:rsidRPr="00840A95" w:rsidRDefault="00840A95" w:rsidP="00840A95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окончания работ помещение необходимо проветрить.</w:t>
      </w:r>
    </w:p>
    <w:p w:rsidR="00840A95" w:rsidRPr="00840A95" w:rsidRDefault="00840A95" w:rsidP="00840A95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840A95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840A95" w:rsidRPr="00840A95" w:rsidRDefault="00840A95">
      <w:pPr>
        <w:rPr>
          <w:rFonts w:ascii="Times New Roman" w:hAnsi="Times New Roman" w:cs="Times New Roman"/>
        </w:rPr>
      </w:pPr>
    </w:p>
    <w:sectPr w:rsidR="00840A95" w:rsidRPr="0084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A95"/>
    <w:rsid w:val="0084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30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4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5506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2021-11-15T14:30:00Z</dcterms:created>
  <dcterms:modified xsi:type="dcterms:W3CDTF">2021-11-15T14:37:00Z</dcterms:modified>
</cp:coreProperties>
</file>